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FC84" w14:textId="77777777" w:rsidR="00165C49" w:rsidRPr="00360CA0" w:rsidRDefault="00165C49" w:rsidP="00165C49">
      <w:pPr>
        <w:pStyle w:val="Subtitle"/>
        <w:widowControl/>
        <w:rPr>
          <w:rFonts w:cstheme="minorHAnsi"/>
          <w:color w:val="auto"/>
          <w:sz w:val="22"/>
          <w:szCs w:val="22"/>
          <w:u w:val="single"/>
          <w:lang w:val="fr-CA"/>
        </w:rPr>
      </w:pPr>
      <w:r w:rsidRPr="00360CA0">
        <w:rPr>
          <w:rFonts w:cstheme="minorHAnsi"/>
          <w:color w:val="auto"/>
          <w:sz w:val="22"/>
          <w:szCs w:val="22"/>
          <w:u w:val="single"/>
          <w:lang w:val="fr-CA"/>
        </w:rPr>
        <w:t>Accord de commande d’une œuvre musicale</w:t>
      </w:r>
    </w:p>
    <w:p w14:paraId="79894AB4" w14:textId="77777777" w:rsidR="008407D0" w:rsidRPr="00360CA0" w:rsidRDefault="008407D0" w:rsidP="00F328E3">
      <w:pPr>
        <w:spacing w:after="0"/>
        <w:jc w:val="both"/>
        <w:rPr>
          <w:rFonts w:cstheme="minorHAnsi"/>
          <w:sz w:val="22"/>
          <w:lang w:val="fr-CA"/>
        </w:rPr>
      </w:pPr>
    </w:p>
    <w:p w14:paraId="6FA23F41" w14:textId="2ECC48E3" w:rsidR="008407D0" w:rsidRPr="00360CA0" w:rsidRDefault="00165C49" w:rsidP="00F328E3">
      <w:pPr>
        <w:spacing w:after="0"/>
        <w:jc w:val="both"/>
        <w:rPr>
          <w:rFonts w:cstheme="minorHAnsi"/>
          <w:sz w:val="22"/>
          <w:lang w:val="fr-CA"/>
        </w:rPr>
      </w:pPr>
      <w:r w:rsidRPr="00360CA0">
        <w:rPr>
          <w:rFonts w:cstheme="minorHAnsi"/>
          <w:sz w:val="22"/>
          <w:lang w:val="fr-CA"/>
        </w:rPr>
        <w:t xml:space="preserve">Le présent </w:t>
      </w:r>
      <w:r w:rsidRPr="00360CA0">
        <w:rPr>
          <w:rFonts w:cstheme="minorHAnsi"/>
          <w:b/>
          <w:sz w:val="22"/>
          <w:lang w:val="fr-CA"/>
        </w:rPr>
        <w:t>ACCORD DE COM</w:t>
      </w:r>
      <w:r w:rsidR="005E17D3">
        <w:rPr>
          <w:rFonts w:cstheme="minorHAnsi"/>
          <w:b/>
          <w:sz w:val="22"/>
          <w:lang w:val="fr-CA"/>
        </w:rPr>
        <w:t>M</w:t>
      </w:r>
      <w:r w:rsidRPr="00360CA0">
        <w:rPr>
          <w:rFonts w:cstheme="minorHAnsi"/>
          <w:b/>
          <w:sz w:val="22"/>
          <w:lang w:val="fr-CA"/>
        </w:rPr>
        <w:t xml:space="preserve">ANDE D’UNE ŒUVRE MUSICALE </w:t>
      </w:r>
      <w:r w:rsidRPr="00360CA0">
        <w:rPr>
          <w:rFonts w:cstheme="minorHAnsi"/>
          <w:sz w:val="22"/>
          <w:lang w:val="fr-CA"/>
        </w:rPr>
        <w:t>(</w:t>
      </w:r>
      <w:r w:rsidR="00466009">
        <w:rPr>
          <w:rFonts w:cstheme="minorHAnsi"/>
          <w:sz w:val="22"/>
          <w:lang w:val="fr-CA"/>
        </w:rPr>
        <w:t>l</w:t>
      </w:r>
      <w:proofErr w:type="gramStart"/>
      <w:r w:rsidRPr="00360CA0">
        <w:rPr>
          <w:rFonts w:cstheme="minorHAnsi"/>
          <w:sz w:val="22"/>
          <w:lang w:val="fr-CA"/>
        </w:rPr>
        <w:t>’«</w:t>
      </w:r>
      <w:proofErr w:type="gramEnd"/>
      <w:r w:rsidRPr="00360CA0">
        <w:rPr>
          <w:rFonts w:cstheme="minorHAnsi"/>
          <w:sz w:val="22"/>
          <w:lang w:val="fr-CA"/>
        </w:rPr>
        <w:t> </w:t>
      </w:r>
      <w:r w:rsidRPr="00360CA0">
        <w:rPr>
          <w:rFonts w:cstheme="minorHAnsi"/>
          <w:b/>
          <w:sz w:val="22"/>
          <w:lang w:val="fr-CA"/>
        </w:rPr>
        <w:t>accord</w:t>
      </w:r>
      <w:r w:rsidRPr="00360CA0">
        <w:rPr>
          <w:rFonts w:cstheme="minorHAnsi"/>
          <w:sz w:val="22"/>
          <w:lang w:val="fr-CA"/>
        </w:rPr>
        <w:t xml:space="preserve"> ») daté du </w:t>
      </w:r>
      <w:r w:rsidRPr="00360CA0">
        <w:rPr>
          <w:rFonts w:cstheme="minorHAnsi"/>
          <w:sz w:val="22"/>
          <w:lang w:val="fr-CA"/>
        </w:rPr>
        <w:softHyphen/>
      </w:r>
      <w:r w:rsidRPr="00360CA0">
        <w:rPr>
          <w:rFonts w:cstheme="minorHAnsi"/>
          <w:sz w:val="22"/>
          <w:lang w:val="fr-CA"/>
        </w:rPr>
        <w:softHyphen/>
      </w:r>
      <w:r w:rsidRPr="00360CA0">
        <w:rPr>
          <w:rFonts w:cstheme="minorHAnsi"/>
          <w:sz w:val="22"/>
          <w:lang w:val="fr-CA"/>
        </w:rPr>
        <w:softHyphen/>
      </w:r>
      <w:r w:rsidRPr="00360CA0">
        <w:rPr>
          <w:rFonts w:cstheme="minorHAnsi"/>
          <w:sz w:val="22"/>
          <w:lang w:val="fr-CA"/>
        </w:rPr>
        <w:softHyphen/>
      </w:r>
      <w:r w:rsidRPr="00360CA0">
        <w:rPr>
          <w:rFonts w:cstheme="minorHAnsi"/>
          <w:sz w:val="22"/>
          <w:lang w:val="fr-CA"/>
        </w:rPr>
        <w:softHyphen/>
      </w:r>
      <w:r w:rsidRPr="00360CA0">
        <w:rPr>
          <w:rFonts w:cstheme="minorHAnsi"/>
          <w:sz w:val="22"/>
          <w:lang w:val="fr-CA"/>
        </w:rPr>
        <w:softHyphen/>
      </w:r>
      <w:r w:rsidRPr="00360CA0">
        <w:rPr>
          <w:rFonts w:cstheme="minorHAnsi"/>
          <w:sz w:val="22"/>
          <w:lang w:val="fr-CA"/>
        </w:rPr>
        <w:softHyphen/>
      </w:r>
      <w:r w:rsidRPr="00360CA0">
        <w:rPr>
          <w:rFonts w:cstheme="minorHAnsi"/>
          <w:sz w:val="22"/>
          <w:u w:val="single"/>
          <w:lang w:val="fr-CA"/>
        </w:rPr>
        <w:t xml:space="preserve"> ___________                             </w:t>
      </w:r>
      <w:r w:rsidRPr="00360CA0">
        <w:rPr>
          <w:rFonts w:cstheme="minorHAnsi"/>
          <w:sz w:val="22"/>
          <w:lang w:val="fr-CA"/>
        </w:rPr>
        <w:t xml:space="preserve"> (la « </w:t>
      </w:r>
      <w:r w:rsidRPr="00360CA0">
        <w:rPr>
          <w:rFonts w:cstheme="minorHAnsi"/>
          <w:b/>
          <w:bCs/>
          <w:sz w:val="22"/>
          <w:lang w:val="fr-CA"/>
        </w:rPr>
        <w:t>date d’entrée en vigueur</w:t>
      </w:r>
      <w:r w:rsidRPr="00360CA0">
        <w:rPr>
          <w:rFonts w:cstheme="minorHAnsi"/>
          <w:sz w:val="22"/>
          <w:lang w:val="fr-CA"/>
        </w:rPr>
        <w:t> ») est conclu</w:t>
      </w:r>
    </w:p>
    <w:p w14:paraId="3E618518" w14:textId="77777777" w:rsidR="008407D0" w:rsidRPr="00360CA0" w:rsidRDefault="008407D0" w:rsidP="00F328E3">
      <w:pPr>
        <w:spacing w:after="0"/>
        <w:jc w:val="both"/>
        <w:rPr>
          <w:rFonts w:cstheme="minorHAnsi"/>
          <w:sz w:val="22"/>
          <w:lang w:val="fr-CA"/>
        </w:rPr>
      </w:pPr>
    </w:p>
    <w:p w14:paraId="3E3BB386" w14:textId="64036998" w:rsidR="008407D0" w:rsidRPr="00360CA0" w:rsidRDefault="00165C49" w:rsidP="00F328E3">
      <w:pPr>
        <w:spacing w:after="0"/>
        <w:ind w:left="1440" w:hanging="1440"/>
        <w:jc w:val="both"/>
        <w:rPr>
          <w:rFonts w:cstheme="minorHAnsi"/>
          <w:sz w:val="22"/>
          <w:lang w:val="fr-CA"/>
        </w:rPr>
      </w:pPr>
      <w:r w:rsidRPr="00360CA0">
        <w:rPr>
          <w:rFonts w:cstheme="minorHAnsi"/>
          <w:b/>
          <w:sz w:val="22"/>
          <w:lang w:val="fr-CA"/>
        </w:rPr>
        <w:t>ENTRE </w:t>
      </w:r>
      <w:r w:rsidR="008407D0" w:rsidRPr="00360CA0">
        <w:rPr>
          <w:rFonts w:cstheme="minorHAnsi"/>
          <w:b/>
          <w:sz w:val="22"/>
          <w:lang w:val="fr-CA"/>
        </w:rPr>
        <w:t>:</w:t>
      </w:r>
      <w:r w:rsidR="008407D0" w:rsidRPr="00360CA0">
        <w:rPr>
          <w:rFonts w:cstheme="minorHAnsi"/>
          <w:sz w:val="22"/>
          <w:lang w:val="fr-CA"/>
        </w:rPr>
        <w:tab/>
      </w:r>
      <w:commentRangeStart w:id="0"/>
      <w:r w:rsidR="009C2ABF" w:rsidRPr="00360CA0">
        <w:rPr>
          <w:rFonts w:cstheme="minorHAnsi"/>
          <w:sz w:val="22"/>
          <w:lang w:val="fr-CA"/>
        </w:rPr>
        <w:t>____________________________</w:t>
      </w:r>
      <w:commentRangeEnd w:id="0"/>
      <w:r w:rsidR="009C2ABF" w:rsidRPr="00360CA0">
        <w:rPr>
          <w:rStyle w:val="CommentReference"/>
          <w:rFonts w:ascii="Courier" w:eastAsiaTheme="minorEastAsia" w:hAnsi="Courier"/>
          <w:lang w:val="fr-CA" w:eastAsia="en-CA"/>
        </w:rPr>
        <w:commentReference w:id="0"/>
      </w:r>
      <w:r w:rsidR="00561013" w:rsidRPr="00360CA0">
        <w:rPr>
          <w:rFonts w:cstheme="minorHAnsi"/>
          <w:sz w:val="22"/>
          <w:lang w:val="fr-CA"/>
        </w:rPr>
        <w:t xml:space="preserve">, </w:t>
      </w:r>
      <w:r w:rsidRPr="00360CA0">
        <w:rPr>
          <w:rFonts w:cstheme="minorHAnsi"/>
          <w:sz w:val="22"/>
          <w:lang w:val="fr-CA"/>
        </w:rPr>
        <w:t>une personne/société/organisation dont l’adresse est la suivante</w:t>
      </w:r>
      <w:r w:rsidR="00561013" w:rsidRPr="00360CA0">
        <w:rPr>
          <w:rFonts w:cstheme="minorHAnsi"/>
          <w:sz w:val="22"/>
          <w:lang w:val="fr-CA"/>
        </w:rPr>
        <w:t xml:space="preserve"> </w:t>
      </w:r>
      <w:commentRangeStart w:id="1"/>
      <w:r w:rsidR="00561013" w:rsidRPr="00360CA0">
        <w:rPr>
          <w:rFonts w:cstheme="minorHAnsi"/>
          <w:sz w:val="22"/>
          <w:u w:val="single"/>
          <w:lang w:val="fr-CA"/>
        </w:rPr>
        <w:tab/>
      </w:r>
      <w:r w:rsidR="00561013" w:rsidRPr="00360CA0">
        <w:rPr>
          <w:rFonts w:cstheme="minorHAnsi"/>
          <w:sz w:val="22"/>
          <w:u w:val="single"/>
          <w:lang w:val="fr-CA"/>
        </w:rPr>
        <w:tab/>
      </w:r>
      <w:r w:rsidR="00561013" w:rsidRPr="00360CA0">
        <w:rPr>
          <w:rFonts w:cstheme="minorHAnsi"/>
          <w:sz w:val="22"/>
          <w:u w:val="single"/>
          <w:lang w:val="fr-CA"/>
        </w:rPr>
        <w:tab/>
      </w:r>
      <w:r w:rsidR="00561013" w:rsidRPr="00360CA0">
        <w:rPr>
          <w:rFonts w:cstheme="minorHAnsi"/>
          <w:sz w:val="22"/>
          <w:u w:val="single"/>
          <w:lang w:val="fr-CA"/>
        </w:rPr>
        <w:tab/>
      </w:r>
      <w:r w:rsidR="00561013" w:rsidRPr="00360CA0">
        <w:rPr>
          <w:rFonts w:cstheme="minorHAnsi"/>
          <w:sz w:val="22"/>
          <w:u w:val="single"/>
          <w:lang w:val="fr-CA"/>
        </w:rPr>
        <w:tab/>
      </w:r>
      <w:r w:rsidR="00561013" w:rsidRPr="00360CA0">
        <w:rPr>
          <w:rFonts w:cstheme="minorHAnsi"/>
          <w:sz w:val="22"/>
          <w:u w:val="single"/>
          <w:lang w:val="fr-CA"/>
        </w:rPr>
        <w:tab/>
      </w:r>
      <w:r w:rsidR="00561013" w:rsidRPr="00360CA0">
        <w:rPr>
          <w:rFonts w:cstheme="minorHAnsi"/>
          <w:sz w:val="22"/>
          <w:lang w:val="fr-CA"/>
        </w:rPr>
        <w:t xml:space="preserve"> </w:t>
      </w:r>
      <w:commentRangeEnd w:id="1"/>
      <w:r w:rsidR="00103B93" w:rsidRPr="00360CA0">
        <w:rPr>
          <w:rStyle w:val="CommentReference"/>
          <w:rFonts w:ascii="Courier" w:eastAsiaTheme="minorEastAsia" w:hAnsi="Courier"/>
          <w:lang w:val="fr-CA" w:eastAsia="en-CA"/>
        </w:rPr>
        <w:commentReference w:id="1"/>
      </w:r>
      <w:r w:rsidR="00A37D38" w:rsidRPr="00A37D38">
        <w:rPr>
          <w:rFonts w:cstheme="minorHAnsi"/>
          <w:sz w:val="22"/>
          <w:lang w:val="fr-CA"/>
        </w:rPr>
        <w:t>(à titre de « commissaire »)</w:t>
      </w:r>
    </w:p>
    <w:p w14:paraId="1362F24D" w14:textId="77777777" w:rsidR="008407D0" w:rsidRPr="00360CA0" w:rsidRDefault="008407D0" w:rsidP="00F328E3">
      <w:pPr>
        <w:spacing w:after="0"/>
        <w:ind w:left="1440" w:hanging="1440"/>
        <w:jc w:val="both"/>
        <w:rPr>
          <w:rFonts w:cstheme="minorHAnsi"/>
          <w:sz w:val="22"/>
          <w:lang w:val="fr-CA"/>
        </w:rPr>
      </w:pPr>
    </w:p>
    <w:p w14:paraId="11B9767B" w14:textId="1378A15C" w:rsidR="008407D0" w:rsidRPr="00360CA0" w:rsidRDefault="00165C49" w:rsidP="00165C49">
      <w:pPr>
        <w:spacing w:after="0"/>
        <w:ind w:left="1440" w:hanging="1440"/>
        <w:jc w:val="both"/>
        <w:rPr>
          <w:rFonts w:cstheme="minorHAnsi"/>
          <w:b/>
          <w:sz w:val="22"/>
          <w:u w:val="single"/>
          <w:lang w:val="fr-CA"/>
        </w:rPr>
      </w:pPr>
      <w:r w:rsidRPr="00360CA0">
        <w:rPr>
          <w:rFonts w:cstheme="minorHAnsi"/>
          <w:b/>
          <w:sz w:val="22"/>
          <w:lang w:val="fr-CA"/>
        </w:rPr>
        <w:t>ET </w:t>
      </w:r>
      <w:r w:rsidR="008407D0" w:rsidRPr="00360CA0">
        <w:rPr>
          <w:rFonts w:cstheme="minorHAnsi"/>
          <w:b/>
          <w:sz w:val="22"/>
          <w:lang w:val="fr-CA"/>
        </w:rPr>
        <w:t>:</w:t>
      </w:r>
      <w:r w:rsidR="008407D0" w:rsidRPr="00360CA0">
        <w:rPr>
          <w:rFonts w:cstheme="minorHAnsi"/>
          <w:b/>
          <w:sz w:val="22"/>
          <w:lang w:val="fr-CA"/>
        </w:rPr>
        <w:tab/>
      </w:r>
      <w:commentRangeStart w:id="2"/>
      <w:r w:rsidR="008407D0" w:rsidRPr="00360CA0">
        <w:rPr>
          <w:rFonts w:cstheme="minorHAnsi"/>
          <w:b/>
          <w:sz w:val="22"/>
          <w:u w:val="single"/>
          <w:lang w:val="fr-CA"/>
        </w:rPr>
        <w:tab/>
      </w:r>
      <w:r w:rsidR="008407D0" w:rsidRPr="00360CA0">
        <w:rPr>
          <w:rFonts w:cstheme="minorHAnsi"/>
          <w:b/>
          <w:sz w:val="22"/>
          <w:u w:val="single"/>
          <w:lang w:val="fr-CA"/>
        </w:rPr>
        <w:tab/>
      </w:r>
      <w:r w:rsidR="008407D0" w:rsidRPr="00360CA0">
        <w:rPr>
          <w:rFonts w:cstheme="minorHAnsi"/>
          <w:b/>
          <w:sz w:val="22"/>
          <w:u w:val="single"/>
          <w:lang w:val="fr-CA"/>
        </w:rPr>
        <w:tab/>
      </w:r>
      <w:r w:rsidR="008407D0" w:rsidRPr="00360CA0">
        <w:rPr>
          <w:rFonts w:cstheme="minorHAnsi"/>
          <w:b/>
          <w:sz w:val="22"/>
          <w:u w:val="single"/>
          <w:lang w:val="fr-CA"/>
        </w:rPr>
        <w:tab/>
      </w:r>
      <w:r w:rsidR="008407D0" w:rsidRPr="00360CA0">
        <w:rPr>
          <w:rFonts w:cstheme="minorHAnsi"/>
          <w:b/>
          <w:sz w:val="22"/>
          <w:u w:val="single"/>
          <w:lang w:val="fr-CA"/>
        </w:rPr>
        <w:tab/>
      </w:r>
      <w:r w:rsidR="008407D0" w:rsidRPr="00360CA0">
        <w:rPr>
          <w:rFonts w:cstheme="minorHAnsi"/>
          <w:b/>
          <w:sz w:val="22"/>
          <w:u w:val="single"/>
          <w:lang w:val="fr-CA"/>
        </w:rPr>
        <w:tab/>
      </w:r>
      <w:r w:rsidR="008407D0" w:rsidRPr="00360CA0">
        <w:rPr>
          <w:rFonts w:cstheme="minorHAnsi"/>
          <w:b/>
          <w:sz w:val="22"/>
          <w:u w:val="single"/>
          <w:lang w:val="fr-CA"/>
        </w:rPr>
        <w:tab/>
      </w:r>
      <w:r w:rsidR="008407D0" w:rsidRPr="00360CA0">
        <w:rPr>
          <w:rFonts w:cstheme="minorHAnsi"/>
          <w:b/>
          <w:sz w:val="22"/>
          <w:u w:val="single"/>
          <w:lang w:val="fr-CA"/>
        </w:rPr>
        <w:tab/>
      </w:r>
      <w:r w:rsidR="008407D0" w:rsidRPr="00360CA0">
        <w:rPr>
          <w:rFonts w:cstheme="minorHAnsi"/>
          <w:sz w:val="22"/>
          <w:u w:val="single"/>
          <w:lang w:val="fr-CA"/>
        </w:rPr>
        <w:tab/>
      </w:r>
      <w:commentRangeEnd w:id="2"/>
      <w:r w:rsidR="00B77B6B" w:rsidRPr="00360CA0">
        <w:rPr>
          <w:rStyle w:val="CommentReference"/>
          <w:rFonts w:ascii="Courier" w:eastAsiaTheme="minorEastAsia" w:hAnsi="Courier"/>
          <w:lang w:val="fr-CA" w:eastAsia="en-CA"/>
        </w:rPr>
        <w:commentReference w:id="2"/>
      </w:r>
      <w:r w:rsidR="008407D0" w:rsidRPr="00360CA0">
        <w:rPr>
          <w:rFonts w:cstheme="minorHAnsi"/>
          <w:sz w:val="22"/>
          <w:lang w:val="fr-CA"/>
        </w:rPr>
        <w:t xml:space="preserve">, </w:t>
      </w:r>
      <w:r w:rsidRPr="00360CA0">
        <w:rPr>
          <w:rFonts w:cstheme="minorHAnsi"/>
          <w:sz w:val="22"/>
          <w:lang w:val="fr-CA"/>
        </w:rPr>
        <w:t>une personne résidant à l’adresse suivante </w:t>
      </w:r>
      <w:r w:rsidR="008407D0" w:rsidRPr="00360CA0">
        <w:rPr>
          <w:rFonts w:cstheme="minorHAnsi"/>
          <w:sz w:val="22"/>
          <w:lang w:val="fr-CA"/>
        </w:rPr>
        <w:t xml:space="preserve"> </w:t>
      </w:r>
      <w:r w:rsidR="005B52F1" w:rsidRPr="00360CA0">
        <w:rPr>
          <w:rFonts w:cstheme="minorHAnsi"/>
          <w:sz w:val="22"/>
          <w:lang w:val="fr-CA"/>
        </w:rPr>
        <w:t xml:space="preserve">   </w:t>
      </w:r>
      <w:commentRangeStart w:id="3"/>
      <w:r w:rsidR="008407D0" w:rsidRPr="00360CA0">
        <w:rPr>
          <w:rFonts w:cstheme="minorHAnsi"/>
          <w:sz w:val="22"/>
          <w:u w:val="single"/>
          <w:lang w:val="fr-CA"/>
        </w:rPr>
        <w:tab/>
      </w:r>
      <w:r w:rsidR="008407D0" w:rsidRPr="00360CA0">
        <w:rPr>
          <w:rFonts w:cstheme="minorHAnsi"/>
          <w:sz w:val="22"/>
          <w:u w:val="single"/>
          <w:lang w:val="fr-CA"/>
        </w:rPr>
        <w:tab/>
      </w:r>
      <w:r w:rsidR="008407D0" w:rsidRPr="00360CA0">
        <w:rPr>
          <w:rFonts w:cstheme="minorHAnsi"/>
          <w:sz w:val="22"/>
          <w:u w:val="single"/>
          <w:lang w:val="fr-CA"/>
        </w:rPr>
        <w:tab/>
      </w:r>
      <w:r w:rsidR="008407D0" w:rsidRPr="00360CA0">
        <w:rPr>
          <w:rFonts w:cstheme="minorHAnsi"/>
          <w:sz w:val="22"/>
          <w:u w:val="single"/>
          <w:lang w:val="fr-CA"/>
        </w:rPr>
        <w:tab/>
      </w:r>
      <w:r w:rsidR="008407D0" w:rsidRPr="00360CA0">
        <w:rPr>
          <w:rFonts w:cstheme="minorHAnsi"/>
          <w:sz w:val="22"/>
          <w:u w:val="single"/>
          <w:lang w:val="fr-CA"/>
        </w:rPr>
        <w:tab/>
      </w:r>
      <w:r w:rsidR="008407D0" w:rsidRPr="00360CA0">
        <w:rPr>
          <w:rFonts w:cstheme="minorHAnsi"/>
          <w:sz w:val="22"/>
          <w:u w:val="single"/>
          <w:lang w:val="fr-CA"/>
        </w:rPr>
        <w:tab/>
      </w:r>
      <w:r w:rsidR="00DC43D7" w:rsidRPr="00360CA0">
        <w:rPr>
          <w:rFonts w:cstheme="minorHAnsi"/>
          <w:sz w:val="22"/>
          <w:u w:val="single"/>
          <w:lang w:val="fr-CA"/>
        </w:rPr>
        <w:tab/>
      </w:r>
      <w:commentRangeEnd w:id="3"/>
      <w:r w:rsidR="00B77B6B" w:rsidRPr="00360CA0">
        <w:rPr>
          <w:rStyle w:val="CommentReference"/>
          <w:rFonts w:ascii="Courier" w:eastAsiaTheme="minorEastAsia" w:hAnsi="Courier"/>
          <w:lang w:val="fr-CA" w:eastAsia="en-CA"/>
        </w:rPr>
        <w:commentReference w:id="3"/>
      </w:r>
      <w:r w:rsidRPr="00360CA0">
        <w:rPr>
          <w:rFonts w:cstheme="minorHAnsi"/>
          <w:sz w:val="22"/>
          <w:u w:val="single"/>
          <w:lang w:val="fr-CA"/>
        </w:rPr>
        <w:t xml:space="preserve"> </w:t>
      </w:r>
      <w:r w:rsidR="00DC43D7" w:rsidRPr="00360CA0">
        <w:rPr>
          <w:rFonts w:cstheme="minorHAnsi"/>
          <w:sz w:val="22"/>
          <w:lang w:val="fr-CA"/>
        </w:rPr>
        <w:t>(</w:t>
      </w:r>
      <w:r w:rsidRPr="00360CA0">
        <w:rPr>
          <w:rFonts w:cstheme="minorHAnsi"/>
          <w:sz w:val="22"/>
          <w:lang w:val="fr-CA"/>
        </w:rPr>
        <w:t>le « </w:t>
      </w:r>
      <w:r w:rsidRPr="00360CA0">
        <w:rPr>
          <w:rFonts w:cstheme="minorHAnsi"/>
          <w:b/>
          <w:bCs/>
          <w:sz w:val="22"/>
          <w:lang w:val="fr-CA"/>
        </w:rPr>
        <w:t>compositeur</w:t>
      </w:r>
      <w:r w:rsidRPr="00360CA0">
        <w:rPr>
          <w:rFonts w:cstheme="minorHAnsi"/>
          <w:sz w:val="22"/>
          <w:lang w:val="fr-CA"/>
        </w:rPr>
        <w:t> » ou la « </w:t>
      </w:r>
      <w:r w:rsidRPr="00360CA0">
        <w:rPr>
          <w:rFonts w:cstheme="minorHAnsi"/>
          <w:b/>
          <w:sz w:val="22"/>
          <w:lang w:val="fr-CA"/>
        </w:rPr>
        <w:t>compositrice</w:t>
      </w:r>
      <w:r w:rsidRPr="00360CA0">
        <w:rPr>
          <w:rFonts w:cstheme="minorHAnsi"/>
          <w:sz w:val="22"/>
          <w:lang w:val="fr-CA"/>
        </w:rPr>
        <w:t> »)</w:t>
      </w:r>
    </w:p>
    <w:p w14:paraId="1303166B" w14:textId="77777777" w:rsidR="008407D0" w:rsidRPr="00360CA0" w:rsidRDefault="008407D0" w:rsidP="00F328E3">
      <w:pPr>
        <w:spacing w:after="0"/>
        <w:ind w:left="1440"/>
        <w:jc w:val="both"/>
        <w:rPr>
          <w:rFonts w:cstheme="minorHAnsi"/>
          <w:sz w:val="22"/>
          <w:lang w:val="fr-CA"/>
        </w:rPr>
      </w:pPr>
    </w:p>
    <w:p w14:paraId="4C1EF624" w14:textId="0030C7BD" w:rsidR="00C41A67" w:rsidRPr="00360CA0" w:rsidRDefault="00C41A67" w:rsidP="00C41A67">
      <w:pPr>
        <w:spacing w:after="0"/>
        <w:ind w:firstLine="720"/>
        <w:jc w:val="both"/>
        <w:rPr>
          <w:rFonts w:cstheme="minorHAnsi"/>
          <w:i/>
          <w:sz w:val="22"/>
          <w:lang w:val="fr-CA"/>
        </w:rPr>
      </w:pPr>
      <w:r w:rsidRPr="00360CA0">
        <w:rPr>
          <w:rFonts w:cstheme="minorHAnsi"/>
          <w:i/>
          <w:sz w:val="22"/>
          <w:lang w:val="fr-CA"/>
        </w:rPr>
        <w:t>Le commissaire et le compositeur ou la compositrice se nomment collectivement les « </w:t>
      </w:r>
      <w:r w:rsidRPr="00360CA0">
        <w:rPr>
          <w:rFonts w:cstheme="minorHAnsi"/>
          <w:b/>
          <w:i/>
          <w:sz w:val="22"/>
          <w:lang w:val="fr-CA"/>
        </w:rPr>
        <w:t>parties</w:t>
      </w:r>
      <w:r w:rsidRPr="00360CA0">
        <w:rPr>
          <w:rFonts w:cstheme="minorHAnsi"/>
          <w:i/>
          <w:sz w:val="22"/>
          <w:lang w:val="fr-CA"/>
        </w:rPr>
        <w:t> » et chacune d’entre elles est une « </w:t>
      </w:r>
      <w:r w:rsidRPr="00360CA0">
        <w:rPr>
          <w:rFonts w:cstheme="minorHAnsi"/>
          <w:b/>
          <w:i/>
          <w:sz w:val="22"/>
          <w:lang w:val="fr-CA"/>
        </w:rPr>
        <w:t>partie</w:t>
      </w:r>
      <w:r w:rsidRPr="00360CA0">
        <w:rPr>
          <w:rFonts w:cstheme="minorHAnsi"/>
          <w:i/>
          <w:sz w:val="22"/>
          <w:lang w:val="fr-CA"/>
        </w:rPr>
        <w:t> ».</w:t>
      </w:r>
    </w:p>
    <w:p w14:paraId="5595CB97" w14:textId="77777777" w:rsidR="004D55A7" w:rsidRPr="00360CA0" w:rsidRDefault="004D55A7" w:rsidP="00F328E3">
      <w:pPr>
        <w:spacing w:after="0"/>
        <w:jc w:val="both"/>
        <w:rPr>
          <w:rFonts w:cstheme="minorHAnsi"/>
          <w:sz w:val="22"/>
          <w:lang w:val="fr-CA"/>
        </w:rPr>
      </w:pPr>
    </w:p>
    <w:p w14:paraId="6EB050C5" w14:textId="529BC259" w:rsidR="008407D0" w:rsidRPr="00360CA0" w:rsidRDefault="00C41A67" w:rsidP="00F328E3">
      <w:pPr>
        <w:spacing w:after="0"/>
        <w:ind w:firstLine="720"/>
        <w:jc w:val="both"/>
        <w:rPr>
          <w:rFonts w:cstheme="minorHAnsi"/>
          <w:sz w:val="22"/>
          <w:lang w:val="fr-CA"/>
        </w:rPr>
      </w:pPr>
      <w:r w:rsidRPr="00360CA0">
        <w:rPr>
          <w:rFonts w:cstheme="minorHAnsi"/>
          <w:b/>
          <w:sz w:val="22"/>
          <w:lang w:val="fr-CA"/>
        </w:rPr>
        <w:t>ATTENDU QUE</w:t>
      </w:r>
      <w:r w:rsidRPr="00360CA0">
        <w:rPr>
          <w:rFonts w:cstheme="minorHAnsi"/>
          <w:sz w:val="22"/>
          <w:lang w:val="fr-CA"/>
        </w:rPr>
        <w:t>,</w:t>
      </w:r>
      <w:r w:rsidRPr="00360CA0">
        <w:rPr>
          <w:rFonts w:cstheme="minorHAnsi"/>
          <w:b/>
          <w:sz w:val="22"/>
          <w:lang w:val="fr-CA"/>
        </w:rPr>
        <w:t xml:space="preserve"> </w:t>
      </w:r>
      <w:r w:rsidRPr="00360CA0">
        <w:rPr>
          <w:rFonts w:cstheme="minorHAnsi"/>
          <w:sz w:val="22"/>
          <w:lang w:val="fr-CA"/>
        </w:rPr>
        <w:t xml:space="preserve">le commissaire est </w:t>
      </w:r>
      <w:commentRangeStart w:id="4"/>
      <w:r w:rsidR="00AF445C" w:rsidRPr="00360CA0">
        <w:rPr>
          <w:rFonts w:cstheme="minorHAnsi"/>
          <w:sz w:val="22"/>
          <w:lang w:val="fr-CA"/>
        </w:rPr>
        <w:t>____________________</w:t>
      </w:r>
      <w:commentRangeEnd w:id="4"/>
      <w:r w:rsidR="0081157F" w:rsidRPr="00360CA0">
        <w:rPr>
          <w:rStyle w:val="CommentReference"/>
          <w:rFonts w:ascii="Courier" w:eastAsiaTheme="minorEastAsia" w:hAnsi="Courier"/>
          <w:lang w:val="fr-CA" w:eastAsia="en-CA"/>
        </w:rPr>
        <w:commentReference w:id="4"/>
      </w:r>
      <w:r w:rsidRPr="00360CA0">
        <w:rPr>
          <w:rFonts w:cstheme="minorHAnsi"/>
          <w:sz w:val="22"/>
          <w:lang w:val="fr-CA"/>
        </w:rPr>
        <w:t xml:space="preserve"> et que la compositrice ou le compositeur est la personne qui crée des œuvres musicales</w:t>
      </w:r>
      <w:r w:rsidR="008407D0" w:rsidRPr="00360CA0">
        <w:rPr>
          <w:rFonts w:cstheme="minorHAnsi"/>
          <w:sz w:val="22"/>
          <w:lang w:val="fr-CA"/>
        </w:rPr>
        <w:t>;</w:t>
      </w:r>
    </w:p>
    <w:p w14:paraId="7D178B80" w14:textId="77777777" w:rsidR="008407D0" w:rsidRPr="00360CA0" w:rsidRDefault="008407D0" w:rsidP="00F328E3">
      <w:pPr>
        <w:spacing w:after="0"/>
        <w:ind w:firstLine="720"/>
        <w:jc w:val="both"/>
        <w:rPr>
          <w:rFonts w:cstheme="minorHAnsi"/>
          <w:sz w:val="22"/>
          <w:lang w:val="fr-CA"/>
        </w:rPr>
      </w:pPr>
    </w:p>
    <w:p w14:paraId="32C64F5C" w14:textId="1DB185BA" w:rsidR="00C41A67" w:rsidRPr="00360CA0" w:rsidRDefault="00C41A67" w:rsidP="00C41A67">
      <w:pPr>
        <w:spacing w:after="0"/>
        <w:ind w:firstLine="720"/>
        <w:jc w:val="both"/>
        <w:rPr>
          <w:rFonts w:cstheme="minorHAnsi"/>
          <w:sz w:val="22"/>
          <w:lang w:val="fr-CA"/>
        </w:rPr>
      </w:pPr>
      <w:r w:rsidRPr="00360CA0">
        <w:rPr>
          <w:rFonts w:cstheme="minorHAnsi"/>
          <w:b/>
          <w:sz w:val="22"/>
          <w:lang w:val="fr-CA"/>
        </w:rPr>
        <w:t>ET ATTENDU QUE</w:t>
      </w:r>
      <w:r w:rsidRPr="00360CA0">
        <w:rPr>
          <w:rFonts w:cstheme="minorHAnsi"/>
          <w:sz w:val="22"/>
          <w:lang w:val="fr-CA"/>
        </w:rPr>
        <w:t>, le commissaire désire commander une œuvre musicale qui sera composée par le compositeur ou la compositrice, et que cette personne désire composer l’œuvre musicale, sous réserve des détails décrits dans les présentes;</w:t>
      </w:r>
    </w:p>
    <w:p w14:paraId="7CDF561C" w14:textId="77777777" w:rsidR="00C41A67" w:rsidRPr="00360CA0" w:rsidRDefault="00C41A67" w:rsidP="00C41A67">
      <w:pPr>
        <w:spacing w:after="0"/>
        <w:ind w:firstLine="720"/>
        <w:jc w:val="both"/>
        <w:rPr>
          <w:rFonts w:cstheme="minorHAnsi"/>
          <w:sz w:val="22"/>
          <w:lang w:val="fr-CA"/>
        </w:rPr>
      </w:pPr>
    </w:p>
    <w:p w14:paraId="1EF75A46" w14:textId="77777777" w:rsidR="00C41A67" w:rsidRPr="00360CA0" w:rsidRDefault="00C41A67" w:rsidP="00C41A67">
      <w:pPr>
        <w:spacing w:after="0"/>
        <w:ind w:firstLine="720"/>
        <w:jc w:val="both"/>
        <w:rPr>
          <w:rFonts w:cstheme="minorHAnsi"/>
          <w:sz w:val="22"/>
          <w:lang w:val="fr-CA"/>
        </w:rPr>
      </w:pPr>
      <w:r w:rsidRPr="00360CA0">
        <w:rPr>
          <w:rFonts w:cstheme="minorHAnsi"/>
          <w:b/>
          <w:bCs/>
          <w:sz w:val="22"/>
          <w:lang w:val="fr-CA"/>
        </w:rPr>
        <w:t>PAR CONSÉQUENT</w:t>
      </w:r>
      <w:r w:rsidRPr="00360CA0">
        <w:rPr>
          <w:rFonts w:cstheme="minorHAnsi"/>
          <w:sz w:val="22"/>
          <w:lang w:val="fr-CA"/>
        </w:rPr>
        <w:t>, en considération des obligations et des déclarations mutuelles contenues dans les présentes et d’autres contreparties de valeur, dont la réception et le bien-fondé sont reconnus, les parties conviennent de ce qui suit :</w:t>
      </w:r>
    </w:p>
    <w:p w14:paraId="2050C663" w14:textId="77777777" w:rsidR="00910645" w:rsidRPr="00360CA0" w:rsidRDefault="00910645" w:rsidP="00F328E3">
      <w:pPr>
        <w:spacing w:after="0"/>
        <w:ind w:firstLine="720"/>
        <w:jc w:val="both"/>
        <w:rPr>
          <w:rFonts w:cstheme="minorHAnsi"/>
          <w:sz w:val="22"/>
          <w:lang w:val="fr-CA"/>
        </w:rPr>
      </w:pPr>
    </w:p>
    <w:p w14:paraId="796CFD7E" w14:textId="193A45AE" w:rsidR="00CB7A62" w:rsidRPr="00360CA0" w:rsidRDefault="293EACDF" w:rsidP="293EACDF">
      <w:pPr>
        <w:pStyle w:val="ListParagraph"/>
        <w:widowControl w:val="0"/>
        <w:numPr>
          <w:ilvl w:val="0"/>
          <w:numId w:val="1"/>
        </w:numPr>
        <w:spacing w:before="0" w:beforeAutospacing="0" w:after="0" w:afterAutospacing="0"/>
        <w:jc w:val="both"/>
        <w:rPr>
          <w:rFonts w:asciiTheme="minorHAnsi" w:hAnsiTheme="minorHAnsi" w:cstheme="minorBidi"/>
          <w:sz w:val="22"/>
          <w:szCs w:val="22"/>
          <w:lang w:val="fr-CA"/>
        </w:rPr>
      </w:pPr>
      <w:r w:rsidRPr="00360CA0">
        <w:rPr>
          <w:rFonts w:asciiTheme="minorHAnsi" w:hAnsiTheme="minorHAnsi" w:cstheme="minorBidi"/>
          <w:b/>
          <w:bCs/>
          <w:sz w:val="22"/>
          <w:szCs w:val="22"/>
          <w:lang w:val="fr-CA"/>
        </w:rPr>
        <w:t>Comm</w:t>
      </w:r>
      <w:r w:rsidR="00C41A67" w:rsidRPr="00360CA0">
        <w:rPr>
          <w:rFonts w:asciiTheme="minorHAnsi" w:hAnsiTheme="minorHAnsi" w:cstheme="minorBidi"/>
          <w:b/>
          <w:bCs/>
          <w:sz w:val="22"/>
          <w:szCs w:val="22"/>
          <w:lang w:val="fr-CA"/>
        </w:rPr>
        <w:t>ande</w:t>
      </w:r>
      <w:r w:rsidRPr="00360CA0">
        <w:rPr>
          <w:rFonts w:asciiTheme="minorHAnsi" w:hAnsiTheme="minorHAnsi" w:cstheme="minorBidi"/>
          <w:b/>
          <w:bCs/>
          <w:sz w:val="22"/>
          <w:szCs w:val="22"/>
          <w:lang w:val="fr-CA"/>
        </w:rPr>
        <w:t>.</w:t>
      </w:r>
    </w:p>
    <w:p w14:paraId="3DE83444" w14:textId="77777777" w:rsidR="00CB7A62" w:rsidRPr="00360CA0" w:rsidRDefault="00CB7A62" w:rsidP="00F328E3">
      <w:pPr>
        <w:pStyle w:val="ListParagraph"/>
        <w:widowControl w:val="0"/>
        <w:shd w:val="clear" w:color="auto" w:fill="FFFFFF"/>
        <w:spacing w:before="0" w:beforeAutospacing="0" w:after="0" w:afterAutospacing="0"/>
        <w:ind w:left="720"/>
        <w:jc w:val="both"/>
        <w:rPr>
          <w:rFonts w:asciiTheme="minorHAnsi" w:eastAsia="Times New Roman" w:hAnsiTheme="minorHAnsi" w:cstheme="minorHAnsi"/>
          <w:sz w:val="22"/>
          <w:szCs w:val="22"/>
          <w:lang w:val="fr-CA"/>
        </w:rPr>
      </w:pPr>
    </w:p>
    <w:p w14:paraId="74846FF0" w14:textId="2512E85D" w:rsidR="00C41A67" w:rsidRPr="00360CA0" w:rsidRDefault="00C41A67" w:rsidP="00C41A67">
      <w:pPr>
        <w:pStyle w:val="ListParagraph"/>
        <w:widowControl w:val="0"/>
        <w:numPr>
          <w:ilvl w:val="1"/>
          <w:numId w:val="1"/>
        </w:numPr>
        <w:spacing w:before="0" w:beforeAutospacing="0" w:after="0" w:afterAutospacing="0"/>
        <w:jc w:val="both"/>
        <w:rPr>
          <w:rFonts w:asciiTheme="minorHAnsi" w:eastAsia="Times New Roman" w:hAnsiTheme="minorHAnsi" w:cstheme="minorBidi"/>
          <w:sz w:val="22"/>
          <w:szCs w:val="22"/>
          <w:lang w:val="fr-CA"/>
        </w:rPr>
      </w:pPr>
      <w:bookmarkStart w:id="5" w:name="_Hlk70082710"/>
      <w:r w:rsidRPr="00360CA0">
        <w:rPr>
          <w:rFonts w:asciiTheme="minorHAnsi" w:eastAsia="Times New Roman" w:hAnsiTheme="minorHAnsi" w:cstheme="minorBidi"/>
          <w:sz w:val="22"/>
          <w:szCs w:val="22"/>
          <w:lang w:val="fr-CA"/>
        </w:rPr>
        <w:t>Le compositeur ou la compositrice</w:t>
      </w:r>
      <w:r w:rsidR="00015A35">
        <w:rPr>
          <w:rFonts w:asciiTheme="minorHAnsi" w:eastAsia="Times New Roman" w:hAnsiTheme="minorHAnsi" w:cstheme="minorBidi"/>
          <w:sz w:val="22"/>
          <w:szCs w:val="22"/>
          <w:lang w:val="fr-CA"/>
        </w:rPr>
        <w:t xml:space="preserve"> doit</w:t>
      </w:r>
      <w:r w:rsidRPr="00360CA0">
        <w:rPr>
          <w:rFonts w:asciiTheme="minorHAnsi" w:eastAsia="Times New Roman" w:hAnsiTheme="minorHAnsi" w:cstheme="minorBidi"/>
          <w:sz w:val="22"/>
          <w:szCs w:val="22"/>
          <w:lang w:val="fr-CA"/>
        </w:rPr>
        <w:t xml:space="preserve"> </w:t>
      </w:r>
      <w:r w:rsidRPr="00015A35">
        <w:rPr>
          <w:rFonts w:asciiTheme="minorHAnsi" w:eastAsia="Times New Roman" w:hAnsiTheme="minorHAnsi" w:cstheme="minorBidi"/>
          <w:sz w:val="22"/>
          <w:szCs w:val="22"/>
          <w:lang w:val="fr-CA"/>
        </w:rPr>
        <w:t>compose</w:t>
      </w:r>
      <w:r w:rsidR="00015A35">
        <w:rPr>
          <w:rFonts w:asciiTheme="minorHAnsi" w:eastAsia="Times New Roman" w:hAnsiTheme="minorHAnsi" w:cstheme="minorBidi"/>
          <w:sz w:val="22"/>
          <w:szCs w:val="22"/>
          <w:lang w:val="fr-CA"/>
        </w:rPr>
        <w:t>r</w:t>
      </w:r>
      <w:r w:rsidRPr="00015A35">
        <w:rPr>
          <w:rFonts w:asciiTheme="minorHAnsi" w:eastAsia="Times New Roman" w:hAnsiTheme="minorHAnsi" w:cstheme="minorBidi"/>
          <w:sz w:val="22"/>
          <w:szCs w:val="22"/>
          <w:lang w:val="fr-CA"/>
        </w:rPr>
        <w:t xml:space="preserve"> et livre</w:t>
      </w:r>
      <w:r w:rsidR="00015A35">
        <w:rPr>
          <w:rFonts w:asciiTheme="minorHAnsi" w:eastAsia="Times New Roman" w:hAnsiTheme="minorHAnsi" w:cstheme="minorBidi"/>
          <w:sz w:val="22"/>
          <w:szCs w:val="22"/>
          <w:lang w:val="fr-CA"/>
        </w:rPr>
        <w:t>r</w:t>
      </w:r>
      <w:r w:rsidRPr="00360CA0">
        <w:rPr>
          <w:rFonts w:asciiTheme="minorHAnsi" w:eastAsia="Times New Roman" w:hAnsiTheme="minorHAnsi" w:cstheme="minorBidi"/>
          <w:sz w:val="22"/>
          <w:szCs w:val="22"/>
          <w:lang w:val="fr-CA"/>
        </w:rPr>
        <w:t xml:space="preserve"> </w:t>
      </w:r>
      <w:r w:rsidR="00466009">
        <w:rPr>
          <w:rFonts w:asciiTheme="minorHAnsi" w:eastAsia="Times New Roman" w:hAnsiTheme="minorHAnsi" w:cstheme="minorBidi"/>
          <w:sz w:val="22"/>
          <w:szCs w:val="22"/>
          <w:lang w:val="fr-CA"/>
        </w:rPr>
        <w:t>au</w:t>
      </w:r>
      <w:r w:rsidRPr="00360CA0">
        <w:rPr>
          <w:rFonts w:asciiTheme="minorHAnsi" w:eastAsia="Times New Roman" w:hAnsiTheme="minorHAnsi" w:cstheme="minorBidi"/>
          <w:sz w:val="22"/>
          <w:szCs w:val="22"/>
          <w:lang w:val="fr-CA"/>
        </w:rPr>
        <w:t xml:space="preserve"> commissaire l’œuvre musicale originale et complète conformément à l</w:t>
      </w:r>
      <w:r w:rsidR="00864932">
        <w:rPr>
          <w:rFonts w:asciiTheme="minorHAnsi" w:eastAsia="Times New Roman" w:hAnsiTheme="minorHAnsi" w:cstheme="minorBidi"/>
          <w:sz w:val="22"/>
          <w:szCs w:val="22"/>
          <w:lang w:val="fr-CA"/>
        </w:rPr>
        <w:t>’</w:t>
      </w:r>
      <w:r w:rsidRPr="00360CA0">
        <w:rPr>
          <w:rFonts w:asciiTheme="minorHAnsi" w:eastAsia="Times New Roman" w:hAnsiTheme="minorHAnsi" w:cstheme="minorBidi"/>
          <w:sz w:val="22"/>
          <w:szCs w:val="22"/>
          <w:lang w:val="fr-CA"/>
        </w:rPr>
        <w:t>Annexe « A » et aux dispositions du présent accord. L</w:t>
      </w:r>
      <w:proofErr w:type="gramStart"/>
      <w:r w:rsidRPr="00360CA0">
        <w:rPr>
          <w:rFonts w:asciiTheme="minorHAnsi" w:eastAsia="Times New Roman" w:hAnsiTheme="minorHAnsi" w:cstheme="minorBidi"/>
          <w:sz w:val="22"/>
          <w:szCs w:val="22"/>
          <w:lang w:val="fr-CA"/>
        </w:rPr>
        <w:t>’«</w:t>
      </w:r>
      <w:proofErr w:type="gramEnd"/>
      <w:r w:rsidRPr="00360CA0">
        <w:rPr>
          <w:rFonts w:asciiTheme="minorHAnsi" w:eastAsia="Times New Roman" w:hAnsiTheme="minorHAnsi" w:cstheme="minorBidi"/>
          <w:sz w:val="22"/>
          <w:szCs w:val="22"/>
          <w:lang w:val="fr-CA"/>
        </w:rPr>
        <w:t xml:space="preserve"> œuvre  musicale » </w:t>
      </w:r>
      <w:bookmarkStart w:id="6" w:name="_Hlk98854951"/>
      <w:r w:rsidRPr="00360CA0">
        <w:rPr>
          <w:rFonts w:asciiTheme="minorHAnsi" w:eastAsia="Times New Roman" w:hAnsiTheme="minorHAnsi" w:cstheme="minorBidi"/>
          <w:sz w:val="22"/>
          <w:szCs w:val="22"/>
          <w:lang w:val="fr-CA"/>
        </w:rPr>
        <w:t>désigne</w:t>
      </w:r>
      <w:bookmarkEnd w:id="6"/>
      <w:r w:rsidRPr="00360CA0">
        <w:rPr>
          <w:rFonts w:asciiTheme="minorHAnsi" w:eastAsia="Times New Roman" w:hAnsiTheme="minorHAnsi" w:cstheme="minorBidi"/>
          <w:sz w:val="22"/>
          <w:szCs w:val="22"/>
          <w:lang w:val="fr-CA"/>
        </w:rPr>
        <w:t xml:space="preserve"> la </w:t>
      </w:r>
      <w:r w:rsidR="00767471" w:rsidRPr="00767471">
        <w:rPr>
          <w:rFonts w:asciiTheme="minorHAnsi" w:eastAsia="Times New Roman" w:hAnsiTheme="minorHAnsi" w:cstheme="minorBidi"/>
          <w:sz w:val="22"/>
          <w:szCs w:val="22"/>
          <w:lang w:val="fr-CA"/>
        </w:rPr>
        <w:t>partition</w:t>
      </w:r>
      <w:r w:rsidR="00767471" w:rsidRPr="00015A35" w:rsidDel="00767471">
        <w:rPr>
          <w:rFonts w:asciiTheme="minorHAnsi" w:eastAsia="Times New Roman" w:hAnsiTheme="minorHAnsi" w:cstheme="minorBidi"/>
          <w:sz w:val="22"/>
          <w:szCs w:val="22"/>
          <w:lang w:val="fr-CA"/>
        </w:rPr>
        <w:t xml:space="preserve"> </w:t>
      </w:r>
      <w:r w:rsidRPr="00015A35">
        <w:rPr>
          <w:rFonts w:asciiTheme="minorHAnsi" w:eastAsia="Times New Roman" w:hAnsiTheme="minorHAnsi" w:cstheme="minorBidi"/>
          <w:sz w:val="22"/>
          <w:szCs w:val="22"/>
          <w:lang w:val="fr-CA"/>
        </w:rPr>
        <w:t>originale et complète (la « </w:t>
      </w:r>
      <w:r w:rsidR="00767471" w:rsidRPr="00015A35">
        <w:rPr>
          <w:rFonts w:asciiTheme="minorHAnsi" w:eastAsia="Times New Roman" w:hAnsiTheme="minorHAnsi" w:cstheme="minorBidi"/>
          <w:b/>
          <w:bCs/>
          <w:sz w:val="22"/>
          <w:szCs w:val="22"/>
          <w:lang w:val="fr-CA"/>
        </w:rPr>
        <w:t xml:space="preserve">partition </w:t>
      </w:r>
      <w:r w:rsidRPr="00015A35">
        <w:rPr>
          <w:rFonts w:asciiTheme="minorHAnsi" w:eastAsia="Times New Roman" w:hAnsiTheme="minorHAnsi" w:cstheme="minorBidi"/>
          <w:sz w:val="22"/>
          <w:szCs w:val="22"/>
          <w:lang w:val="fr-CA"/>
        </w:rPr>
        <w:t> »)</w:t>
      </w:r>
      <w:r w:rsidRPr="00360CA0">
        <w:rPr>
          <w:rFonts w:asciiTheme="minorHAnsi" w:eastAsia="Times New Roman" w:hAnsiTheme="minorHAnsi" w:cstheme="minorBidi"/>
          <w:sz w:val="22"/>
          <w:szCs w:val="22"/>
          <w:lang w:val="fr-CA"/>
        </w:rPr>
        <w:t xml:space="preserve"> et les références à l’œuvre musicale dans le présent accord comprennent les parties approuvées par le compositeur ou la compositrice qui doivent être produites et livrées par </w:t>
      </w:r>
      <w:r w:rsidR="00466009">
        <w:rPr>
          <w:rFonts w:asciiTheme="minorHAnsi" w:eastAsia="Times New Roman" w:hAnsiTheme="minorHAnsi" w:cstheme="minorBidi"/>
          <w:sz w:val="22"/>
          <w:szCs w:val="22"/>
          <w:lang w:val="fr-CA"/>
        </w:rPr>
        <w:t>le commissaire</w:t>
      </w:r>
      <w:r w:rsidRPr="00360CA0">
        <w:rPr>
          <w:rFonts w:asciiTheme="minorHAnsi" w:eastAsia="Times New Roman" w:hAnsiTheme="minorHAnsi" w:cstheme="minorBidi"/>
          <w:sz w:val="22"/>
          <w:szCs w:val="22"/>
          <w:lang w:val="fr-CA"/>
        </w:rPr>
        <w:t xml:space="preserve"> conformément au paragraphe 3.2 ci-dessous.</w:t>
      </w:r>
    </w:p>
    <w:p w14:paraId="17C73D21" w14:textId="77777777" w:rsidR="00C41A67" w:rsidRPr="00360CA0" w:rsidRDefault="00C41A67" w:rsidP="00C41A67">
      <w:pPr>
        <w:pStyle w:val="ListParagraph"/>
        <w:widowControl w:val="0"/>
        <w:spacing w:before="0" w:beforeAutospacing="0" w:after="0" w:afterAutospacing="0"/>
        <w:ind w:left="792"/>
        <w:jc w:val="both"/>
        <w:rPr>
          <w:rFonts w:asciiTheme="minorHAnsi" w:eastAsia="Times New Roman" w:hAnsiTheme="minorHAnsi" w:cstheme="minorHAnsi"/>
          <w:sz w:val="22"/>
          <w:szCs w:val="22"/>
          <w:lang w:val="fr-CA"/>
        </w:rPr>
      </w:pPr>
    </w:p>
    <w:p w14:paraId="797C99EB" w14:textId="4C11F690" w:rsidR="00695E99" w:rsidRPr="00360CA0" w:rsidRDefault="00C41A67" w:rsidP="00C41A67">
      <w:pPr>
        <w:pStyle w:val="ListParagraph"/>
        <w:widowControl w:val="0"/>
        <w:numPr>
          <w:ilvl w:val="1"/>
          <w:numId w:val="1"/>
        </w:numPr>
        <w:spacing w:before="0" w:beforeAutospacing="0" w:after="0" w:afterAutospacing="0"/>
        <w:jc w:val="both"/>
        <w:rPr>
          <w:rFonts w:asciiTheme="minorHAnsi" w:eastAsia="Times New Roman" w:hAnsiTheme="minorHAnsi" w:cstheme="minorBidi"/>
          <w:sz w:val="22"/>
          <w:szCs w:val="22"/>
          <w:lang w:val="fr-CA"/>
        </w:rPr>
      </w:pPr>
      <w:r w:rsidRPr="00360CA0">
        <w:rPr>
          <w:rFonts w:asciiTheme="minorHAnsi" w:eastAsia="Times New Roman" w:hAnsiTheme="minorHAnsi" w:cstheme="minorBidi"/>
          <w:sz w:val="22"/>
          <w:szCs w:val="22"/>
          <w:lang w:val="fr-CA"/>
        </w:rPr>
        <w:t>L’œuvre musicale est fournie sur une base non exclusive, sous réserve uniquement de la période d’exécution exclusive définie à l’article 5.1</w:t>
      </w:r>
      <w:r w:rsidR="293EACDF" w:rsidRPr="00360CA0">
        <w:rPr>
          <w:rFonts w:eastAsia="Times New Roman"/>
          <w:sz w:val="22"/>
          <w:lang w:val="fr-CA"/>
        </w:rPr>
        <w:t>.</w:t>
      </w:r>
    </w:p>
    <w:bookmarkEnd w:id="5"/>
    <w:p w14:paraId="586A8923" w14:textId="77777777" w:rsidR="00720164" w:rsidRPr="00360CA0" w:rsidRDefault="00720164" w:rsidP="00F328E3">
      <w:pPr>
        <w:shd w:val="clear" w:color="auto" w:fill="FFFFFF"/>
        <w:spacing w:after="0"/>
        <w:jc w:val="both"/>
        <w:rPr>
          <w:rFonts w:eastAsia="Times New Roman" w:cstheme="minorHAnsi"/>
          <w:sz w:val="22"/>
          <w:lang w:val="fr-CA"/>
        </w:rPr>
      </w:pPr>
    </w:p>
    <w:p w14:paraId="67FF134A" w14:textId="5CFCA969" w:rsidR="00664194" w:rsidRPr="00360CA0" w:rsidRDefault="00C41A67" w:rsidP="00F328E3">
      <w:pPr>
        <w:pStyle w:val="ListParagraph"/>
        <w:widowControl w:val="0"/>
        <w:numPr>
          <w:ilvl w:val="0"/>
          <w:numId w:val="1"/>
        </w:numPr>
        <w:shd w:val="clear" w:color="auto" w:fill="FFFFFF"/>
        <w:spacing w:before="0" w:beforeAutospacing="0" w:after="0" w:afterAutospacing="0"/>
        <w:jc w:val="both"/>
        <w:rPr>
          <w:rFonts w:asciiTheme="minorHAnsi" w:eastAsia="Times New Roman" w:hAnsiTheme="minorHAnsi" w:cstheme="minorHAnsi"/>
          <w:b/>
          <w:bCs/>
          <w:sz w:val="22"/>
          <w:szCs w:val="22"/>
          <w:lang w:val="fr-CA"/>
        </w:rPr>
      </w:pPr>
      <w:r w:rsidRPr="00360CA0">
        <w:rPr>
          <w:rFonts w:asciiTheme="minorHAnsi" w:eastAsia="Times New Roman" w:hAnsiTheme="minorHAnsi" w:cstheme="minorHAnsi"/>
          <w:b/>
          <w:bCs/>
          <w:sz w:val="22"/>
          <w:szCs w:val="22"/>
          <w:lang w:val="fr-CA"/>
        </w:rPr>
        <w:t>Compensation financière</w:t>
      </w:r>
      <w:r w:rsidR="00720164" w:rsidRPr="00360CA0">
        <w:rPr>
          <w:rFonts w:asciiTheme="minorHAnsi" w:eastAsia="Times New Roman" w:hAnsiTheme="minorHAnsi" w:cstheme="minorHAnsi"/>
          <w:b/>
          <w:bCs/>
          <w:sz w:val="22"/>
          <w:szCs w:val="22"/>
          <w:lang w:val="fr-CA"/>
        </w:rPr>
        <w:t>.</w:t>
      </w:r>
    </w:p>
    <w:p w14:paraId="28D2A2D5" w14:textId="77777777" w:rsidR="00664194" w:rsidRPr="00360CA0" w:rsidRDefault="00664194" w:rsidP="00F328E3">
      <w:pPr>
        <w:pStyle w:val="ListParagraph"/>
        <w:widowControl w:val="0"/>
        <w:shd w:val="clear" w:color="auto" w:fill="FFFFFF"/>
        <w:spacing w:before="0" w:beforeAutospacing="0" w:after="0" w:afterAutospacing="0"/>
        <w:ind w:left="360"/>
        <w:jc w:val="both"/>
        <w:rPr>
          <w:rFonts w:asciiTheme="minorHAnsi" w:eastAsia="Times New Roman" w:hAnsiTheme="minorHAnsi" w:cstheme="minorHAnsi"/>
          <w:b/>
          <w:bCs/>
          <w:sz w:val="22"/>
          <w:szCs w:val="22"/>
          <w:lang w:val="fr-CA"/>
        </w:rPr>
      </w:pPr>
    </w:p>
    <w:p w14:paraId="7D47CF7C" w14:textId="32141E84" w:rsidR="00664194" w:rsidRPr="00360CA0" w:rsidRDefault="00466009" w:rsidP="00F328E3">
      <w:pPr>
        <w:pStyle w:val="ListParagraph"/>
        <w:widowControl w:val="0"/>
        <w:numPr>
          <w:ilvl w:val="1"/>
          <w:numId w:val="1"/>
        </w:numPr>
        <w:spacing w:before="0" w:beforeAutospacing="0" w:after="0" w:afterAutospacing="0"/>
        <w:jc w:val="both"/>
        <w:rPr>
          <w:rFonts w:asciiTheme="minorHAnsi" w:eastAsia="Times New Roman" w:hAnsiTheme="minorHAnsi" w:cstheme="minorHAnsi"/>
          <w:sz w:val="22"/>
          <w:szCs w:val="22"/>
          <w:lang w:val="fr-CA"/>
        </w:rPr>
      </w:pPr>
      <w:r>
        <w:rPr>
          <w:rFonts w:asciiTheme="minorHAnsi" w:eastAsia="Times New Roman" w:hAnsiTheme="minorHAnsi" w:cstheme="minorHAnsi"/>
          <w:sz w:val="22"/>
          <w:szCs w:val="22"/>
          <w:lang w:val="fr-CA"/>
        </w:rPr>
        <w:t>Le commissaire</w:t>
      </w:r>
      <w:r w:rsidR="00C41A67" w:rsidRPr="00360CA0">
        <w:rPr>
          <w:rFonts w:asciiTheme="minorHAnsi" w:eastAsia="Times New Roman" w:hAnsiTheme="minorHAnsi" w:cstheme="minorHAnsi"/>
          <w:sz w:val="22"/>
          <w:szCs w:val="22"/>
          <w:lang w:val="fr-CA"/>
        </w:rPr>
        <w:t xml:space="preserve"> verse</w:t>
      </w:r>
      <w:r w:rsidR="00D03398">
        <w:rPr>
          <w:rFonts w:asciiTheme="minorHAnsi" w:eastAsia="Times New Roman" w:hAnsiTheme="minorHAnsi" w:cstheme="minorHAnsi"/>
          <w:sz w:val="22"/>
          <w:szCs w:val="22"/>
          <w:lang w:val="fr-CA"/>
        </w:rPr>
        <w:t>ra</w:t>
      </w:r>
      <w:r w:rsidR="00C41A67" w:rsidRPr="00360CA0">
        <w:rPr>
          <w:rFonts w:asciiTheme="minorHAnsi" w:eastAsia="Times New Roman" w:hAnsiTheme="minorHAnsi" w:cstheme="minorHAnsi"/>
          <w:sz w:val="22"/>
          <w:szCs w:val="22"/>
          <w:lang w:val="fr-CA"/>
        </w:rPr>
        <w:t xml:space="preserve"> au compositeur ou à la compositrice, en contrepartie de l’œuvre </w:t>
      </w:r>
      <w:proofErr w:type="gramStart"/>
      <w:r w:rsidR="00C41A67" w:rsidRPr="00360CA0">
        <w:rPr>
          <w:rFonts w:asciiTheme="minorHAnsi" w:eastAsia="Times New Roman" w:hAnsiTheme="minorHAnsi" w:cstheme="minorHAnsi"/>
          <w:sz w:val="22"/>
          <w:szCs w:val="22"/>
          <w:lang w:val="fr-CA"/>
        </w:rPr>
        <w:t>musicale</w:t>
      </w:r>
      <w:proofErr w:type="gramEnd"/>
      <w:r w:rsidR="00C41A67" w:rsidRPr="00360CA0">
        <w:rPr>
          <w:rFonts w:asciiTheme="minorHAnsi" w:eastAsia="Times New Roman" w:hAnsiTheme="minorHAnsi" w:cstheme="minorHAnsi"/>
          <w:sz w:val="22"/>
          <w:szCs w:val="22"/>
          <w:lang w:val="fr-CA"/>
        </w:rPr>
        <w:t xml:space="preserve"> et des droits (définis ci-dessous) accordés par les présentes, la somme de</w:t>
      </w:r>
      <w:r w:rsidR="00443617" w:rsidRPr="00360CA0">
        <w:rPr>
          <w:rFonts w:asciiTheme="minorHAnsi" w:eastAsia="Times New Roman" w:hAnsiTheme="minorHAnsi" w:cstheme="minorHAnsi"/>
          <w:sz w:val="22"/>
          <w:szCs w:val="22"/>
          <w:lang w:val="fr-CA"/>
        </w:rPr>
        <w:t xml:space="preserve"> </w:t>
      </w:r>
      <w:r w:rsidR="00664194" w:rsidRPr="00360CA0">
        <w:rPr>
          <w:rFonts w:asciiTheme="minorHAnsi" w:eastAsia="Times New Roman" w:hAnsiTheme="minorHAnsi" w:cstheme="minorHAnsi"/>
          <w:sz w:val="22"/>
          <w:szCs w:val="22"/>
          <w:lang w:val="fr-CA"/>
        </w:rPr>
        <w:t xml:space="preserve"> </w:t>
      </w:r>
      <w:r w:rsidR="003B7CBB" w:rsidRPr="00360CA0">
        <w:rPr>
          <w:rFonts w:asciiTheme="minorHAnsi" w:eastAsia="Times New Roman" w:hAnsiTheme="minorHAnsi" w:cstheme="minorHAnsi"/>
          <w:sz w:val="22"/>
          <w:szCs w:val="22"/>
          <w:lang w:val="fr-CA"/>
        </w:rPr>
        <w:t xml:space="preserve"> </w:t>
      </w:r>
      <w:commentRangeStart w:id="7"/>
      <w:r w:rsidR="004F2F21" w:rsidRPr="00360CA0">
        <w:rPr>
          <w:rFonts w:asciiTheme="minorHAnsi" w:eastAsia="Times New Roman" w:hAnsiTheme="minorHAnsi" w:cstheme="minorHAnsi"/>
          <w:sz w:val="22"/>
          <w:szCs w:val="22"/>
          <w:lang w:val="fr-CA"/>
        </w:rPr>
        <w:t xml:space="preserve">____________________ </w:t>
      </w:r>
      <w:commentRangeEnd w:id="7"/>
      <w:r w:rsidR="004F2F21" w:rsidRPr="00360CA0">
        <w:rPr>
          <w:rStyle w:val="CommentReference"/>
          <w:rFonts w:ascii="Courier" w:eastAsiaTheme="minorEastAsia" w:hAnsi="Courier" w:cstheme="minorBidi"/>
          <w:lang w:val="fr-CA"/>
        </w:rPr>
        <w:commentReference w:id="7"/>
      </w:r>
      <w:r w:rsidR="00720164" w:rsidRPr="00360CA0">
        <w:rPr>
          <w:rFonts w:asciiTheme="minorHAnsi" w:eastAsia="Times New Roman" w:hAnsiTheme="minorHAnsi" w:cstheme="minorHAnsi"/>
          <w:sz w:val="22"/>
          <w:szCs w:val="22"/>
          <w:lang w:val="fr-CA"/>
        </w:rPr>
        <w:t>(</w:t>
      </w:r>
      <w:r w:rsidR="00C41A67" w:rsidRPr="00360CA0">
        <w:rPr>
          <w:rFonts w:asciiTheme="minorHAnsi" w:eastAsia="Times New Roman" w:hAnsiTheme="minorHAnsi" w:cstheme="minorHAnsi"/>
          <w:sz w:val="22"/>
          <w:szCs w:val="22"/>
          <w:lang w:val="fr-CA"/>
        </w:rPr>
        <w:t>la « </w:t>
      </w:r>
      <w:r w:rsidR="00C41A67" w:rsidRPr="00360CA0">
        <w:rPr>
          <w:rFonts w:asciiTheme="minorHAnsi" w:eastAsia="Times New Roman" w:hAnsiTheme="minorHAnsi" w:cstheme="minorHAnsi"/>
          <w:b/>
          <w:bCs/>
          <w:sz w:val="22"/>
          <w:szCs w:val="22"/>
          <w:lang w:val="fr-CA"/>
        </w:rPr>
        <w:t>compensation</w:t>
      </w:r>
      <w:r w:rsidR="00C41A67" w:rsidRPr="00360CA0">
        <w:rPr>
          <w:rFonts w:asciiTheme="minorHAnsi" w:eastAsia="Times New Roman" w:hAnsiTheme="minorHAnsi" w:cstheme="minorHAnsi"/>
          <w:sz w:val="22"/>
          <w:szCs w:val="22"/>
          <w:lang w:val="fr-CA"/>
        </w:rPr>
        <w:t xml:space="preserve"> ») en plus des taxes </w:t>
      </w:r>
      <w:r w:rsidR="00C41A67" w:rsidRPr="00360CA0">
        <w:rPr>
          <w:rFonts w:asciiTheme="minorHAnsi" w:eastAsia="Times New Roman" w:hAnsiTheme="minorHAnsi" w:cstheme="minorHAnsi"/>
          <w:b/>
          <w:bCs/>
          <w:sz w:val="22"/>
          <w:szCs w:val="22"/>
          <w:lang w:val="fr-CA"/>
        </w:rPr>
        <w:t>[</w:t>
      </w:r>
      <w:r w:rsidR="006C3588" w:rsidRPr="006C3588">
        <w:rPr>
          <w:rFonts w:asciiTheme="minorHAnsi" w:eastAsia="Times New Roman" w:hAnsiTheme="minorHAnsi" w:cstheme="minorHAnsi"/>
          <w:b/>
          <w:bCs/>
          <w:sz w:val="22"/>
          <w:szCs w:val="22"/>
          <w:lang w:val="fr-CA"/>
        </w:rPr>
        <w:t>les taxes en vigueur dans la province ou le territoire de résidence du commissaire</w:t>
      </w:r>
      <w:r w:rsidR="00C41A67" w:rsidRPr="00360CA0">
        <w:rPr>
          <w:rFonts w:asciiTheme="minorHAnsi" w:eastAsia="Times New Roman" w:hAnsiTheme="minorHAnsi" w:cstheme="minorHAnsi"/>
          <w:b/>
          <w:bCs/>
          <w:sz w:val="22"/>
          <w:szCs w:val="22"/>
          <w:lang w:val="fr-CA"/>
        </w:rPr>
        <w:t>]</w:t>
      </w:r>
      <w:r w:rsidR="00C41A67" w:rsidRPr="00360CA0">
        <w:rPr>
          <w:rFonts w:asciiTheme="minorHAnsi" w:eastAsia="Times New Roman" w:hAnsiTheme="minorHAnsi" w:cstheme="minorHAnsi"/>
          <w:sz w:val="22"/>
          <w:szCs w:val="22"/>
          <w:lang w:val="fr-CA"/>
        </w:rPr>
        <w:t>, le cas échéant</w:t>
      </w:r>
      <w:r w:rsidR="00720164" w:rsidRPr="00360CA0">
        <w:rPr>
          <w:rFonts w:asciiTheme="minorHAnsi" w:eastAsia="Times New Roman" w:hAnsiTheme="minorHAnsi" w:cstheme="minorHAnsi"/>
          <w:sz w:val="22"/>
          <w:szCs w:val="22"/>
          <w:lang w:val="fr-CA"/>
        </w:rPr>
        <w:t>.</w:t>
      </w:r>
    </w:p>
    <w:p w14:paraId="753E8F4F" w14:textId="77777777" w:rsidR="00664194" w:rsidRPr="00360CA0" w:rsidRDefault="00664194" w:rsidP="00F328E3">
      <w:pPr>
        <w:widowControl w:val="0"/>
        <w:spacing w:after="0"/>
        <w:ind w:left="360"/>
        <w:jc w:val="both"/>
        <w:rPr>
          <w:rFonts w:eastAsia="Times New Roman" w:cstheme="minorHAnsi"/>
          <w:sz w:val="22"/>
          <w:lang w:val="fr-CA"/>
        </w:rPr>
      </w:pPr>
    </w:p>
    <w:p w14:paraId="20A182BB" w14:textId="270345C0" w:rsidR="00C43442" w:rsidRPr="00360CA0" w:rsidRDefault="00466009" w:rsidP="00F328E3">
      <w:pPr>
        <w:pStyle w:val="ListParagraph"/>
        <w:widowControl w:val="0"/>
        <w:numPr>
          <w:ilvl w:val="1"/>
          <w:numId w:val="1"/>
        </w:numPr>
        <w:spacing w:before="0" w:beforeAutospacing="0" w:after="0" w:afterAutospacing="0"/>
        <w:jc w:val="both"/>
        <w:rPr>
          <w:rFonts w:asciiTheme="minorHAnsi" w:eastAsia="Times New Roman" w:hAnsiTheme="minorHAnsi" w:cstheme="minorHAnsi"/>
          <w:sz w:val="22"/>
          <w:szCs w:val="22"/>
          <w:lang w:val="fr-CA"/>
        </w:rPr>
      </w:pPr>
      <w:r w:rsidRPr="0099746D">
        <w:rPr>
          <w:rFonts w:asciiTheme="minorHAnsi" w:eastAsia="Times New Roman" w:hAnsiTheme="minorHAnsi" w:cstheme="minorHAnsi"/>
          <w:sz w:val="22"/>
          <w:szCs w:val="22"/>
          <w:lang w:val="fr-CA"/>
        </w:rPr>
        <w:t xml:space="preserve">Le </w:t>
      </w:r>
      <w:r>
        <w:rPr>
          <w:rFonts w:asciiTheme="minorHAnsi" w:eastAsia="Times New Roman" w:hAnsiTheme="minorHAnsi" w:cstheme="minorHAnsi"/>
          <w:sz w:val="22"/>
          <w:szCs w:val="22"/>
          <w:lang w:val="fr-CA"/>
        </w:rPr>
        <w:t>c</w:t>
      </w:r>
      <w:r w:rsidRPr="0099746D">
        <w:rPr>
          <w:rFonts w:asciiTheme="minorHAnsi" w:eastAsia="Times New Roman" w:hAnsiTheme="minorHAnsi" w:cstheme="minorHAnsi"/>
          <w:sz w:val="22"/>
          <w:szCs w:val="22"/>
          <w:lang w:val="fr-CA"/>
        </w:rPr>
        <w:t xml:space="preserve">ommissaire versera </w:t>
      </w:r>
      <w:r>
        <w:rPr>
          <w:rFonts w:asciiTheme="minorHAnsi" w:eastAsia="Times New Roman" w:hAnsiTheme="minorHAnsi" w:cstheme="minorHAnsi"/>
          <w:sz w:val="22"/>
          <w:szCs w:val="22"/>
          <w:lang w:val="fr-CA"/>
        </w:rPr>
        <w:t>au c</w:t>
      </w:r>
      <w:r w:rsidRPr="0099746D">
        <w:rPr>
          <w:rFonts w:asciiTheme="minorHAnsi" w:eastAsia="Times New Roman" w:hAnsiTheme="minorHAnsi" w:cstheme="minorHAnsi"/>
          <w:sz w:val="22"/>
          <w:szCs w:val="22"/>
          <w:lang w:val="fr-CA"/>
        </w:rPr>
        <w:t>ompositeur</w:t>
      </w:r>
      <w:r>
        <w:rPr>
          <w:rFonts w:asciiTheme="minorHAnsi" w:eastAsia="Times New Roman" w:hAnsiTheme="minorHAnsi" w:cstheme="minorHAnsi"/>
          <w:sz w:val="22"/>
          <w:szCs w:val="22"/>
          <w:lang w:val="fr-CA"/>
        </w:rPr>
        <w:t xml:space="preserve"> ou à la compositrice</w:t>
      </w:r>
      <w:r w:rsidRPr="0099746D">
        <w:rPr>
          <w:rFonts w:asciiTheme="minorHAnsi" w:eastAsia="Times New Roman" w:hAnsiTheme="minorHAnsi" w:cstheme="minorHAnsi"/>
          <w:sz w:val="22"/>
          <w:szCs w:val="22"/>
          <w:lang w:val="fr-CA"/>
        </w:rPr>
        <w:t xml:space="preserve"> la </w:t>
      </w:r>
      <w:r>
        <w:rPr>
          <w:rFonts w:asciiTheme="minorHAnsi" w:eastAsia="Times New Roman" w:hAnsiTheme="minorHAnsi" w:cstheme="minorHAnsi"/>
          <w:sz w:val="22"/>
          <w:szCs w:val="22"/>
          <w:lang w:val="fr-CA"/>
        </w:rPr>
        <w:t>r</w:t>
      </w:r>
      <w:r w:rsidRPr="0099746D">
        <w:rPr>
          <w:rFonts w:asciiTheme="minorHAnsi" w:eastAsia="Times New Roman" w:hAnsiTheme="minorHAnsi" w:cstheme="minorHAnsi"/>
          <w:sz w:val="22"/>
          <w:szCs w:val="22"/>
          <w:lang w:val="fr-CA"/>
        </w:rPr>
        <w:t>émunération selon le calendrier de paiement suivant</w:t>
      </w:r>
      <w:r>
        <w:rPr>
          <w:rFonts w:asciiTheme="minorHAnsi" w:eastAsia="Times New Roman" w:hAnsiTheme="minorHAnsi" w:cstheme="minorHAnsi"/>
          <w:sz w:val="22"/>
          <w:szCs w:val="22"/>
          <w:lang w:val="fr-CA"/>
        </w:rPr>
        <w:t> </w:t>
      </w:r>
      <w:r w:rsidR="00C43442" w:rsidRPr="00360CA0">
        <w:rPr>
          <w:rFonts w:asciiTheme="minorHAnsi" w:eastAsia="Times New Roman" w:hAnsiTheme="minorHAnsi" w:cstheme="minorHAnsi"/>
          <w:sz w:val="22"/>
          <w:szCs w:val="22"/>
          <w:lang w:val="fr-CA"/>
        </w:rPr>
        <w:t>:</w:t>
      </w:r>
    </w:p>
    <w:p w14:paraId="6F211653" w14:textId="77777777" w:rsidR="00F7121D" w:rsidRPr="00360CA0" w:rsidRDefault="00F7121D" w:rsidP="00F328E3">
      <w:pPr>
        <w:pStyle w:val="ListParagraph"/>
        <w:spacing w:before="0" w:beforeAutospacing="0" w:after="0" w:afterAutospacing="0"/>
        <w:ind w:left="1080"/>
        <w:jc w:val="both"/>
        <w:rPr>
          <w:rFonts w:asciiTheme="minorHAnsi" w:eastAsia="Times New Roman" w:hAnsiTheme="minorHAnsi" w:cstheme="minorHAnsi"/>
          <w:sz w:val="22"/>
          <w:szCs w:val="22"/>
          <w:lang w:val="fr-CA"/>
        </w:rPr>
      </w:pPr>
    </w:p>
    <w:p w14:paraId="4E028C8F" w14:textId="6B1C29AF" w:rsidR="00CB438D" w:rsidRPr="00360CA0" w:rsidRDefault="00F22053" w:rsidP="00F328E3">
      <w:pPr>
        <w:pStyle w:val="ListParagraph"/>
        <w:numPr>
          <w:ilvl w:val="0"/>
          <w:numId w:val="10"/>
        </w:numPr>
        <w:spacing w:before="0" w:beforeAutospacing="0" w:after="0" w:afterAutospacing="0"/>
        <w:jc w:val="both"/>
        <w:rPr>
          <w:rFonts w:asciiTheme="minorHAnsi" w:eastAsia="Times New Roman" w:hAnsiTheme="minorHAnsi" w:cstheme="minorHAnsi"/>
          <w:sz w:val="22"/>
          <w:szCs w:val="22"/>
          <w:lang w:val="fr-CA"/>
        </w:rPr>
      </w:pPr>
      <w:commentRangeStart w:id="8"/>
      <w:r w:rsidRPr="00360CA0">
        <w:rPr>
          <w:rFonts w:asciiTheme="minorHAnsi" w:eastAsia="Times New Roman" w:hAnsiTheme="minorHAnsi" w:cstheme="minorHAnsi"/>
          <w:sz w:val="22"/>
          <w:szCs w:val="22"/>
          <w:lang w:val="fr-CA"/>
        </w:rPr>
        <w:lastRenderedPageBreak/>
        <w:t>_________</w:t>
      </w:r>
      <w:r w:rsidR="002031C8" w:rsidRPr="00360CA0">
        <w:rPr>
          <w:rFonts w:asciiTheme="minorHAnsi" w:eastAsia="Times New Roman" w:hAnsiTheme="minorHAnsi" w:cstheme="minorHAnsi"/>
          <w:sz w:val="22"/>
          <w:szCs w:val="22"/>
          <w:lang w:val="fr-CA"/>
        </w:rPr>
        <w:t>$</w:t>
      </w:r>
      <w:r w:rsidR="005B2BE2" w:rsidRPr="00360CA0">
        <w:rPr>
          <w:rFonts w:asciiTheme="minorHAnsi" w:eastAsia="Times New Roman" w:hAnsiTheme="minorHAnsi" w:cstheme="minorHAnsi"/>
          <w:sz w:val="22"/>
          <w:szCs w:val="22"/>
          <w:lang w:val="fr-CA"/>
        </w:rPr>
        <w:t xml:space="preserve"> (50</w:t>
      </w:r>
      <w:r w:rsidR="002031C8" w:rsidRPr="00360CA0">
        <w:rPr>
          <w:rFonts w:asciiTheme="minorHAnsi" w:eastAsia="Times New Roman" w:hAnsiTheme="minorHAnsi" w:cstheme="minorHAnsi"/>
          <w:sz w:val="22"/>
          <w:szCs w:val="22"/>
          <w:lang w:val="fr-CA"/>
        </w:rPr>
        <w:t> </w:t>
      </w:r>
      <w:r w:rsidR="005B2BE2" w:rsidRPr="00360CA0">
        <w:rPr>
          <w:rFonts w:asciiTheme="minorHAnsi" w:eastAsia="Times New Roman" w:hAnsiTheme="minorHAnsi" w:cstheme="minorHAnsi"/>
          <w:sz w:val="22"/>
          <w:szCs w:val="22"/>
          <w:lang w:val="fr-CA"/>
        </w:rPr>
        <w:t>%</w:t>
      </w:r>
      <w:r w:rsidR="00921D62" w:rsidRPr="00360CA0">
        <w:rPr>
          <w:rFonts w:asciiTheme="minorHAnsi" w:eastAsia="Times New Roman" w:hAnsiTheme="minorHAnsi" w:cstheme="minorHAnsi"/>
          <w:sz w:val="22"/>
          <w:szCs w:val="22"/>
          <w:lang w:val="fr-CA"/>
        </w:rPr>
        <w:t xml:space="preserve"> </w:t>
      </w:r>
      <w:r w:rsidR="002031C8" w:rsidRPr="00360CA0">
        <w:rPr>
          <w:rFonts w:asciiTheme="minorHAnsi" w:eastAsia="Times New Roman" w:hAnsiTheme="minorHAnsi" w:cstheme="minorHAnsi"/>
          <w:sz w:val="22"/>
          <w:szCs w:val="22"/>
          <w:lang w:val="fr-CA"/>
        </w:rPr>
        <w:t>de la</w:t>
      </w:r>
      <w:r w:rsidR="00921D62" w:rsidRPr="00360CA0">
        <w:rPr>
          <w:rFonts w:asciiTheme="minorHAnsi" w:eastAsia="Times New Roman" w:hAnsiTheme="minorHAnsi" w:cstheme="minorHAnsi"/>
          <w:sz w:val="22"/>
          <w:szCs w:val="22"/>
          <w:lang w:val="fr-CA"/>
        </w:rPr>
        <w:t xml:space="preserve"> </w:t>
      </w:r>
      <w:r w:rsidR="002031C8" w:rsidRPr="00360CA0">
        <w:rPr>
          <w:rFonts w:asciiTheme="minorHAnsi" w:eastAsia="Times New Roman" w:hAnsiTheme="minorHAnsi" w:cstheme="minorHAnsi"/>
          <w:sz w:val="22"/>
          <w:szCs w:val="22"/>
          <w:lang w:val="fr-CA"/>
        </w:rPr>
        <w:t>c</w:t>
      </w:r>
      <w:r w:rsidR="00921D62" w:rsidRPr="00360CA0">
        <w:rPr>
          <w:rFonts w:asciiTheme="minorHAnsi" w:eastAsia="Times New Roman" w:hAnsiTheme="minorHAnsi" w:cstheme="minorHAnsi"/>
          <w:sz w:val="22"/>
          <w:szCs w:val="22"/>
          <w:lang w:val="fr-CA"/>
        </w:rPr>
        <w:t>ompensation</w:t>
      </w:r>
      <w:r w:rsidR="005B2BE2" w:rsidRPr="00360CA0">
        <w:rPr>
          <w:rFonts w:asciiTheme="minorHAnsi" w:eastAsia="Times New Roman" w:hAnsiTheme="minorHAnsi" w:cstheme="minorHAnsi"/>
          <w:sz w:val="22"/>
          <w:szCs w:val="22"/>
          <w:lang w:val="fr-CA"/>
        </w:rPr>
        <w:t>)</w:t>
      </w:r>
      <w:r w:rsidR="002031C8" w:rsidRPr="00360CA0">
        <w:rPr>
          <w:rFonts w:asciiTheme="minorHAnsi" w:eastAsia="Times New Roman" w:hAnsiTheme="minorHAnsi" w:cstheme="minorHAnsi"/>
          <w:sz w:val="22"/>
          <w:szCs w:val="22"/>
          <w:lang w:val="fr-CA"/>
        </w:rPr>
        <w:t xml:space="preserve"> en</w:t>
      </w:r>
      <w:r w:rsidR="00C43442" w:rsidRPr="00360CA0">
        <w:rPr>
          <w:rFonts w:asciiTheme="minorHAnsi" w:eastAsia="Times New Roman" w:hAnsiTheme="minorHAnsi" w:cstheme="minorHAnsi"/>
          <w:sz w:val="22"/>
          <w:szCs w:val="22"/>
          <w:lang w:val="fr-CA"/>
        </w:rPr>
        <w:t xml:space="preserve"> </w:t>
      </w:r>
      <w:r w:rsidR="00F517F9" w:rsidRPr="00360CA0">
        <w:rPr>
          <w:rFonts w:asciiTheme="minorHAnsi" w:eastAsia="Times New Roman" w:hAnsiTheme="minorHAnsi" w:cstheme="minorHAnsi"/>
          <w:sz w:val="22"/>
          <w:szCs w:val="22"/>
          <w:lang w:val="fr-CA"/>
        </w:rPr>
        <w:t>plus</w:t>
      </w:r>
      <w:r w:rsidR="002031C8" w:rsidRPr="00360CA0">
        <w:rPr>
          <w:rFonts w:asciiTheme="minorHAnsi" w:eastAsia="Times New Roman" w:hAnsiTheme="minorHAnsi" w:cstheme="minorHAnsi"/>
          <w:sz w:val="22"/>
          <w:szCs w:val="22"/>
          <w:lang w:val="fr-CA"/>
        </w:rPr>
        <w:t xml:space="preserve"> de</w:t>
      </w:r>
      <w:r w:rsidR="00F517F9" w:rsidRPr="00360CA0">
        <w:rPr>
          <w:rFonts w:asciiTheme="minorHAnsi" w:eastAsia="Times New Roman" w:hAnsiTheme="minorHAnsi" w:cstheme="minorHAnsi"/>
          <w:sz w:val="22"/>
          <w:szCs w:val="22"/>
          <w:lang w:val="fr-CA"/>
        </w:rPr>
        <w:t xml:space="preserve"> </w:t>
      </w:r>
      <w:r w:rsidR="00F517F9" w:rsidRPr="00360CA0">
        <w:rPr>
          <w:rFonts w:asciiTheme="minorHAnsi" w:eastAsia="Times New Roman" w:hAnsiTheme="minorHAnsi" w:cstheme="minorHAnsi"/>
          <w:b/>
          <w:bCs/>
          <w:sz w:val="22"/>
          <w:szCs w:val="22"/>
          <w:lang w:val="fr-CA"/>
        </w:rPr>
        <w:t>[</w:t>
      </w:r>
      <w:bookmarkStart w:id="9" w:name="_Hlk98332814"/>
      <w:r w:rsidR="006C3588">
        <w:rPr>
          <w:rFonts w:asciiTheme="minorHAnsi" w:eastAsia="Times New Roman" w:hAnsiTheme="minorHAnsi" w:cstheme="minorHAnsi"/>
          <w:b/>
          <w:bCs/>
          <w:sz w:val="22"/>
          <w:szCs w:val="22"/>
          <w:lang w:val="fr-CA"/>
        </w:rPr>
        <w:t>taxes applicables</w:t>
      </w:r>
      <w:bookmarkEnd w:id="9"/>
      <w:r w:rsidR="00F517F9" w:rsidRPr="00360CA0">
        <w:rPr>
          <w:rFonts w:asciiTheme="minorHAnsi" w:eastAsia="Times New Roman" w:hAnsiTheme="minorHAnsi" w:cstheme="minorHAnsi"/>
          <w:b/>
          <w:bCs/>
          <w:sz w:val="22"/>
          <w:szCs w:val="22"/>
          <w:lang w:val="fr-CA"/>
        </w:rPr>
        <w:t xml:space="preserve">] </w:t>
      </w:r>
      <w:r w:rsidR="002031C8" w:rsidRPr="00360CA0">
        <w:rPr>
          <w:rFonts w:asciiTheme="minorHAnsi" w:eastAsia="Times New Roman" w:hAnsiTheme="minorHAnsi" w:cstheme="minorHAnsi"/>
          <w:sz w:val="22"/>
          <w:szCs w:val="22"/>
          <w:lang w:val="fr-CA"/>
        </w:rPr>
        <w:t>à la signature du pr</w:t>
      </w:r>
      <w:r w:rsidR="00466009">
        <w:rPr>
          <w:rFonts w:asciiTheme="minorHAnsi" w:eastAsia="Times New Roman" w:hAnsiTheme="minorHAnsi" w:cstheme="minorHAnsi"/>
          <w:sz w:val="22"/>
          <w:szCs w:val="22"/>
          <w:lang w:val="fr-CA"/>
        </w:rPr>
        <w:t>é</w:t>
      </w:r>
      <w:r w:rsidR="002031C8" w:rsidRPr="00360CA0">
        <w:rPr>
          <w:rFonts w:asciiTheme="minorHAnsi" w:eastAsia="Times New Roman" w:hAnsiTheme="minorHAnsi" w:cstheme="minorHAnsi"/>
          <w:sz w:val="22"/>
          <w:szCs w:val="22"/>
          <w:lang w:val="fr-CA"/>
        </w:rPr>
        <w:t>sent accord</w:t>
      </w:r>
      <w:r w:rsidR="00C43442" w:rsidRPr="00360CA0">
        <w:rPr>
          <w:rFonts w:asciiTheme="minorHAnsi" w:eastAsia="Times New Roman" w:hAnsiTheme="minorHAnsi" w:cstheme="minorHAnsi"/>
          <w:sz w:val="22"/>
          <w:szCs w:val="22"/>
          <w:lang w:val="fr-CA"/>
        </w:rPr>
        <w:t xml:space="preserve">; </w:t>
      </w:r>
    </w:p>
    <w:p w14:paraId="343228DD" w14:textId="1C0E344D" w:rsidR="005B2BE2" w:rsidRPr="00360CA0" w:rsidRDefault="00F22053" w:rsidP="00F328E3">
      <w:pPr>
        <w:pStyle w:val="ListParagraph"/>
        <w:numPr>
          <w:ilvl w:val="0"/>
          <w:numId w:val="10"/>
        </w:numPr>
        <w:spacing w:before="0" w:beforeAutospacing="0" w:after="0" w:afterAutospacing="0"/>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_________</w:t>
      </w:r>
      <w:r w:rsidR="002031C8" w:rsidRPr="00360CA0">
        <w:rPr>
          <w:rFonts w:asciiTheme="minorHAnsi" w:eastAsia="Times New Roman" w:hAnsiTheme="minorHAnsi" w:cstheme="minorHAnsi"/>
          <w:sz w:val="22"/>
          <w:szCs w:val="22"/>
          <w:lang w:val="fr-CA"/>
        </w:rPr>
        <w:t>$</w:t>
      </w:r>
      <w:r w:rsidR="003B7CBB" w:rsidRPr="00360CA0">
        <w:rPr>
          <w:rFonts w:asciiTheme="minorHAnsi" w:eastAsia="Times New Roman" w:hAnsiTheme="minorHAnsi" w:cstheme="minorHAnsi"/>
          <w:sz w:val="22"/>
          <w:szCs w:val="22"/>
          <w:lang w:val="fr-CA"/>
        </w:rPr>
        <w:t xml:space="preserve"> </w:t>
      </w:r>
      <w:r w:rsidR="005B2BE2" w:rsidRPr="00360CA0">
        <w:rPr>
          <w:rFonts w:asciiTheme="minorHAnsi" w:eastAsia="Times New Roman" w:hAnsiTheme="minorHAnsi" w:cstheme="minorHAnsi"/>
          <w:sz w:val="22"/>
          <w:szCs w:val="22"/>
          <w:lang w:val="fr-CA"/>
        </w:rPr>
        <w:t>(20</w:t>
      </w:r>
      <w:r w:rsidR="002031C8" w:rsidRPr="00360CA0">
        <w:rPr>
          <w:rFonts w:asciiTheme="minorHAnsi" w:eastAsia="Times New Roman" w:hAnsiTheme="minorHAnsi" w:cstheme="minorHAnsi"/>
          <w:sz w:val="22"/>
          <w:szCs w:val="22"/>
          <w:lang w:val="fr-CA"/>
        </w:rPr>
        <w:t> </w:t>
      </w:r>
      <w:r w:rsidR="005B2BE2" w:rsidRPr="00360CA0">
        <w:rPr>
          <w:rFonts w:asciiTheme="minorHAnsi" w:eastAsia="Times New Roman" w:hAnsiTheme="minorHAnsi" w:cstheme="minorHAnsi"/>
          <w:sz w:val="22"/>
          <w:szCs w:val="22"/>
          <w:lang w:val="fr-CA"/>
        </w:rPr>
        <w:t>%</w:t>
      </w:r>
      <w:r w:rsidR="00921D62" w:rsidRPr="00360CA0">
        <w:rPr>
          <w:rFonts w:asciiTheme="minorHAnsi" w:eastAsia="Times New Roman" w:hAnsiTheme="minorHAnsi" w:cstheme="minorHAnsi"/>
          <w:sz w:val="22"/>
          <w:szCs w:val="22"/>
          <w:lang w:val="fr-CA"/>
        </w:rPr>
        <w:t xml:space="preserve"> </w:t>
      </w:r>
      <w:r w:rsidR="002031C8" w:rsidRPr="00360CA0">
        <w:rPr>
          <w:rFonts w:asciiTheme="minorHAnsi" w:eastAsia="Times New Roman" w:hAnsiTheme="minorHAnsi" w:cstheme="minorHAnsi"/>
          <w:sz w:val="22"/>
          <w:szCs w:val="22"/>
          <w:lang w:val="fr-CA"/>
        </w:rPr>
        <w:t>de la</w:t>
      </w:r>
      <w:r w:rsidR="00921D62" w:rsidRPr="00360CA0">
        <w:rPr>
          <w:rFonts w:asciiTheme="minorHAnsi" w:eastAsia="Times New Roman" w:hAnsiTheme="minorHAnsi" w:cstheme="minorHAnsi"/>
          <w:sz w:val="22"/>
          <w:szCs w:val="22"/>
          <w:lang w:val="fr-CA"/>
        </w:rPr>
        <w:t xml:space="preserve"> </w:t>
      </w:r>
      <w:r w:rsidR="002031C8" w:rsidRPr="00360CA0">
        <w:rPr>
          <w:rFonts w:asciiTheme="minorHAnsi" w:eastAsia="Times New Roman" w:hAnsiTheme="minorHAnsi" w:cstheme="minorHAnsi"/>
          <w:sz w:val="22"/>
          <w:szCs w:val="22"/>
          <w:lang w:val="fr-CA"/>
        </w:rPr>
        <w:t>c</w:t>
      </w:r>
      <w:r w:rsidR="00921D62" w:rsidRPr="00360CA0">
        <w:rPr>
          <w:rFonts w:asciiTheme="minorHAnsi" w:eastAsia="Times New Roman" w:hAnsiTheme="minorHAnsi" w:cstheme="minorHAnsi"/>
          <w:sz w:val="22"/>
          <w:szCs w:val="22"/>
          <w:lang w:val="fr-CA"/>
        </w:rPr>
        <w:t>ompensation</w:t>
      </w:r>
      <w:r w:rsidR="005B2BE2" w:rsidRPr="00360CA0">
        <w:rPr>
          <w:rFonts w:asciiTheme="minorHAnsi" w:eastAsia="Times New Roman" w:hAnsiTheme="minorHAnsi" w:cstheme="minorHAnsi"/>
          <w:sz w:val="22"/>
          <w:szCs w:val="22"/>
          <w:lang w:val="fr-CA"/>
        </w:rPr>
        <w:t>)</w:t>
      </w:r>
      <w:r w:rsidR="002031C8" w:rsidRPr="00360CA0">
        <w:rPr>
          <w:rFonts w:asciiTheme="minorHAnsi" w:eastAsia="Times New Roman" w:hAnsiTheme="minorHAnsi" w:cstheme="minorHAnsi"/>
          <w:sz w:val="22"/>
          <w:szCs w:val="22"/>
          <w:lang w:val="fr-CA"/>
        </w:rPr>
        <w:t xml:space="preserve"> en</w:t>
      </w:r>
      <w:r w:rsidR="00C43442" w:rsidRPr="00360CA0">
        <w:rPr>
          <w:rFonts w:asciiTheme="minorHAnsi" w:eastAsia="Times New Roman" w:hAnsiTheme="minorHAnsi" w:cstheme="minorHAnsi"/>
          <w:sz w:val="22"/>
          <w:szCs w:val="22"/>
          <w:lang w:val="fr-CA"/>
        </w:rPr>
        <w:t xml:space="preserve"> </w:t>
      </w:r>
      <w:r w:rsidR="00F517F9" w:rsidRPr="00360CA0">
        <w:rPr>
          <w:rFonts w:asciiTheme="minorHAnsi" w:eastAsia="Times New Roman" w:hAnsiTheme="minorHAnsi" w:cstheme="minorHAnsi"/>
          <w:sz w:val="22"/>
          <w:szCs w:val="22"/>
          <w:lang w:val="fr-CA"/>
        </w:rPr>
        <w:t>plus</w:t>
      </w:r>
      <w:r w:rsidR="002031C8" w:rsidRPr="00360CA0">
        <w:rPr>
          <w:rFonts w:asciiTheme="minorHAnsi" w:eastAsia="Times New Roman" w:hAnsiTheme="minorHAnsi" w:cstheme="minorHAnsi"/>
          <w:sz w:val="22"/>
          <w:szCs w:val="22"/>
          <w:lang w:val="fr-CA"/>
        </w:rPr>
        <w:t xml:space="preserve"> de</w:t>
      </w:r>
      <w:r w:rsidR="00F517F9" w:rsidRPr="00360CA0">
        <w:rPr>
          <w:rFonts w:asciiTheme="minorHAnsi" w:eastAsia="Times New Roman" w:hAnsiTheme="minorHAnsi" w:cstheme="minorHAnsi"/>
          <w:sz w:val="22"/>
          <w:szCs w:val="22"/>
          <w:lang w:val="fr-CA"/>
        </w:rPr>
        <w:t xml:space="preserve"> </w:t>
      </w:r>
      <w:r w:rsidR="00F517F9" w:rsidRPr="00360CA0">
        <w:rPr>
          <w:rFonts w:asciiTheme="minorHAnsi" w:eastAsia="Times New Roman" w:hAnsiTheme="minorHAnsi" w:cstheme="minorHAnsi"/>
          <w:b/>
          <w:bCs/>
          <w:sz w:val="22"/>
          <w:szCs w:val="22"/>
          <w:lang w:val="fr-CA"/>
        </w:rPr>
        <w:t>[</w:t>
      </w:r>
      <w:r w:rsidR="006C3588" w:rsidRPr="006C3588">
        <w:rPr>
          <w:rFonts w:asciiTheme="minorHAnsi" w:eastAsia="Times New Roman" w:hAnsiTheme="minorHAnsi" w:cstheme="minorHAnsi"/>
          <w:b/>
          <w:bCs/>
          <w:sz w:val="22"/>
          <w:szCs w:val="22"/>
          <w:lang w:val="fr-CA"/>
        </w:rPr>
        <w:t>taxes applicables</w:t>
      </w:r>
      <w:r w:rsidR="00F517F9" w:rsidRPr="00360CA0">
        <w:rPr>
          <w:rFonts w:asciiTheme="minorHAnsi" w:eastAsia="Times New Roman" w:hAnsiTheme="minorHAnsi" w:cstheme="minorHAnsi"/>
          <w:b/>
          <w:bCs/>
          <w:sz w:val="22"/>
          <w:szCs w:val="22"/>
          <w:lang w:val="fr-CA"/>
        </w:rPr>
        <w:t xml:space="preserve">] </w:t>
      </w:r>
      <w:r w:rsidR="002031C8" w:rsidRPr="00360CA0">
        <w:rPr>
          <w:rFonts w:asciiTheme="minorHAnsi" w:eastAsia="Times New Roman" w:hAnsiTheme="minorHAnsi" w:cstheme="minorHAnsi"/>
          <w:sz w:val="22"/>
          <w:szCs w:val="22"/>
          <w:lang w:val="fr-CA"/>
        </w:rPr>
        <w:t>dès</w:t>
      </w:r>
      <w:r w:rsidR="00C43442" w:rsidRPr="00360CA0">
        <w:rPr>
          <w:rFonts w:asciiTheme="minorHAnsi" w:eastAsia="Times New Roman" w:hAnsiTheme="minorHAnsi" w:cstheme="minorHAnsi"/>
          <w:sz w:val="22"/>
          <w:szCs w:val="22"/>
          <w:lang w:val="fr-CA"/>
        </w:rPr>
        <w:t xml:space="preserve"> </w:t>
      </w:r>
      <w:r w:rsidR="005B2BE2" w:rsidRPr="00360CA0">
        <w:rPr>
          <w:rFonts w:asciiTheme="minorHAnsi" w:eastAsia="Times New Roman" w:hAnsiTheme="minorHAnsi" w:cstheme="minorHAnsi"/>
          <w:sz w:val="22"/>
          <w:szCs w:val="22"/>
          <w:lang w:val="fr-CA"/>
        </w:rPr>
        <w:t>______</w:t>
      </w:r>
      <w:r w:rsidR="00C43442" w:rsidRPr="00360CA0">
        <w:rPr>
          <w:rFonts w:asciiTheme="minorHAnsi" w:eastAsia="Times New Roman" w:hAnsiTheme="minorHAnsi" w:cstheme="minorHAnsi"/>
          <w:sz w:val="22"/>
          <w:szCs w:val="22"/>
          <w:lang w:val="fr-CA"/>
        </w:rPr>
        <w:t>;</w:t>
      </w:r>
    </w:p>
    <w:p w14:paraId="26C23017" w14:textId="2BA48E23" w:rsidR="005B2BE2" w:rsidRPr="00360CA0" w:rsidRDefault="00F22053" w:rsidP="00F328E3">
      <w:pPr>
        <w:pStyle w:val="ListParagraph"/>
        <w:numPr>
          <w:ilvl w:val="0"/>
          <w:numId w:val="10"/>
        </w:numPr>
        <w:spacing w:before="0" w:beforeAutospacing="0" w:after="0" w:afterAutospacing="0"/>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_________</w:t>
      </w:r>
      <w:r w:rsidR="002031C8" w:rsidRPr="00360CA0">
        <w:rPr>
          <w:rFonts w:asciiTheme="minorHAnsi" w:eastAsia="Times New Roman" w:hAnsiTheme="minorHAnsi" w:cstheme="minorHAnsi"/>
          <w:sz w:val="22"/>
          <w:szCs w:val="22"/>
          <w:lang w:val="fr-CA"/>
        </w:rPr>
        <w:t>$</w:t>
      </w:r>
      <w:r w:rsidRPr="00360CA0">
        <w:rPr>
          <w:rFonts w:asciiTheme="minorHAnsi" w:eastAsia="Times New Roman" w:hAnsiTheme="minorHAnsi" w:cstheme="minorHAnsi"/>
          <w:sz w:val="22"/>
          <w:szCs w:val="22"/>
          <w:lang w:val="fr-CA"/>
        </w:rPr>
        <w:t xml:space="preserve"> </w:t>
      </w:r>
      <w:r w:rsidR="005B2BE2" w:rsidRPr="00360CA0">
        <w:rPr>
          <w:rFonts w:asciiTheme="minorHAnsi" w:eastAsia="Times New Roman" w:hAnsiTheme="minorHAnsi" w:cstheme="minorHAnsi"/>
          <w:sz w:val="22"/>
          <w:szCs w:val="22"/>
          <w:lang w:val="fr-CA"/>
        </w:rPr>
        <w:t>(20</w:t>
      </w:r>
      <w:r w:rsidR="002031C8" w:rsidRPr="00360CA0">
        <w:rPr>
          <w:rFonts w:asciiTheme="minorHAnsi" w:eastAsia="Times New Roman" w:hAnsiTheme="minorHAnsi" w:cstheme="minorHAnsi"/>
          <w:sz w:val="22"/>
          <w:szCs w:val="22"/>
          <w:lang w:val="fr-CA"/>
        </w:rPr>
        <w:t> </w:t>
      </w:r>
      <w:r w:rsidR="005B2BE2" w:rsidRPr="00360CA0">
        <w:rPr>
          <w:rFonts w:asciiTheme="minorHAnsi" w:eastAsia="Times New Roman" w:hAnsiTheme="minorHAnsi" w:cstheme="minorHAnsi"/>
          <w:sz w:val="22"/>
          <w:szCs w:val="22"/>
          <w:lang w:val="fr-CA"/>
        </w:rPr>
        <w:t>%</w:t>
      </w:r>
      <w:r w:rsidR="00921D62" w:rsidRPr="00360CA0">
        <w:rPr>
          <w:rFonts w:asciiTheme="minorHAnsi" w:eastAsia="Times New Roman" w:hAnsiTheme="minorHAnsi" w:cstheme="minorHAnsi"/>
          <w:sz w:val="22"/>
          <w:szCs w:val="22"/>
          <w:lang w:val="fr-CA"/>
        </w:rPr>
        <w:t xml:space="preserve"> </w:t>
      </w:r>
      <w:r w:rsidR="002031C8" w:rsidRPr="00360CA0">
        <w:rPr>
          <w:rFonts w:asciiTheme="minorHAnsi" w:eastAsia="Times New Roman" w:hAnsiTheme="minorHAnsi" w:cstheme="minorHAnsi"/>
          <w:sz w:val="22"/>
          <w:szCs w:val="22"/>
          <w:lang w:val="fr-CA"/>
        </w:rPr>
        <w:t>de la c</w:t>
      </w:r>
      <w:r w:rsidR="00921D62" w:rsidRPr="00360CA0">
        <w:rPr>
          <w:rFonts w:asciiTheme="minorHAnsi" w:eastAsia="Times New Roman" w:hAnsiTheme="minorHAnsi" w:cstheme="minorHAnsi"/>
          <w:sz w:val="22"/>
          <w:szCs w:val="22"/>
          <w:lang w:val="fr-CA"/>
        </w:rPr>
        <w:t>ompensation</w:t>
      </w:r>
      <w:r w:rsidR="005B2BE2" w:rsidRPr="00360CA0">
        <w:rPr>
          <w:rFonts w:asciiTheme="minorHAnsi" w:eastAsia="Times New Roman" w:hAnsiTheme="minorHAnsi" w:cstheme="minorHAnsi"/>
          <w:sz w:val="22"/>
          <w:szCs w:val="22"/>
          <w:lang w:val="fr-CA"/>
        </w:rPr>
        <w:t xml:space="preserve">) </w:t>
      </w:r>
      <w:r w:rsidR="002031C8" w:rsidRPr="00360CA0">
        <w:rPr>
          <w:rFonts w:asciiTheme="minorHAnsi" w:eastAsia="Times New Roman" w:hAnsiTheme="minorHAnsi" w:cstheme="minorHAnsi"/>
          <w:sz w:val="22"/>
          <w:szCs w:val="22"/>
          <w:lang w:val="fr-CA"/>
        </w:rPr>
        <w:t xml:space="preserve">en </w:t>
      </w:r>
      <w:r w:rsidR="00F517F9" w:rsidRPr="00360CA0">
        <w:rPr>
          <w:rFonts w:asciiTheme="minorHAnsi" w:eastAsia="Times New Roman" w:hAnsiTheme="minorHAnsi" w:cstheme="minorHAnsi"/>
          <w:sz w:val="22"/>
          <w:szCs w:val="22"/>
          <w:lang w:val="fr-CA"/>
        </w:rPr>
        <w:t xml:space="preserve">plus </w:t>
      </w:r>
      <w:r w:rsidR="002031C8" w:rsidRPr="00360CA0">
        <w:rPr>
          <w:rFonts w:asciiTheme="minorHAnsi" w:eastAsia="Times New Roman" w:hAnsiTheme="minorHAnsi" w:cstheme="minorHAnsi"/>
          <w:sz w:val="22"/>
          <w:szCs w:val="22"/>
          <w:lang w:val="fr-CA"/>
        </w:rPr>
        <w:t xml:space="preserve">de </w:t>
      </w:r>
      <w:r w:rsidR="00F517F9" w:rsidRPr="00360CA0">
        <w:rPr>
          <w:rFonts w:asciiTheme="minorHAnsi" w:eastAsia="Times New Roman" w:hAnsiTheme="minorHAnsi" w:cstheme="minorHAnsi"/>
          <w:b/>
          <w:bCs/>
          <w:sz w:val="22"/>
          <w:szCs w:val="22"/>
          <w:lang w:val="fr-CA"/>
        </w:rPr>
        <w:t>[</w:t>
      </w:r>
      <w:r w:rsidR="006C3588" w:rsidRPr="006C3588">
        <w:rPr>
          <w:rFonts w:asciiTheme="minorHAnsi" w:eastAsia="Times New Roman" w:hAnsiTheme="minorHAnsi" w:cstheme="minorHAnsi"/>
          <w:b/>
          <w:bCs/>
          <w:sz w:val="22"/>
          <w:szCs w:val="22"/>
          <w:lang w:val="fr-CA"/>
        </w:rPr>
        <w:t>taxes applicables</w:t>
      </w:r>
      <w:r w:rsidR="00F517F9" w:rsidRPr="00360CA0">
        <w:rPr>
          <w:rFonts w:asciiTheme="minorHAnsi" w:eastAsia="Times New Roman" w:hAnsiTheme="minorHAnsi" w:cstheme="minorHAnsi"/>
          <w:b/>
          <w:bCs/>
          <w:sz w:val="22"/>
          <w:szCs w:val="22"/>
          <w:lang w:val="fr-CA"/>
        </w:rPr>
        <w:t xml:space="preserve">] </w:t>
      </w:r>
      <w:r w:rsidR="002031C8" w:rsidRPr="00360CA0">
        <w:rPr>
          <w:rFonts w:asciiTheme="minorHAnsi" w:eastAsia="Times New Roman" w:hAnsiTheme="minorHAnsi" w:cstheme="minorHAnsi"/>
          <w:sz w:val="22"/>
          <w:szCs w:val="22"/>
          <w:lang w:val="fr-CA"/>
        </w:rPr>
        <w:t>dès</w:t>
      </w:r>
      <w:r w:rsidR="005B2BE2" w:rsidRPr="00360CA0">
        <w:rPr>
          <w:rFonts w:asciiTheme="minorHAnsi" w:eastAsia="Times New Roman" w:hAnsiTheme="minorHAnsi" w:cstheme="minorHAnsi"/>
          <w:sz w:val="22"/>
          <w:szCs w:val="22"/>
          <w:lang w:val="fr-CA"/>
        </w:rPr>
        <w:t xml:space="preserve"> ______; </w:t>
      </w:r>
      <w:r w:rsidR="002031C8" w:rsidRPr="00360CA0">
        <w:rPr>
          <w:rFonts w:asciiTheme="minorHAnsi" w:eastAsia="Times New Roman" w:hAnsiTheme="minorHAnsi" w:cstheme="minorHAnsi"/>
          <w:sz w:val="22"/>
          <w:szCs w:val="22"/>
          <w:lang w:val="fr-CA"/>
        </w:rPr>
        <w:t>et</w:t>
      </w:r>
    </w:p>
    <w:p w14:paraId="02BBA9D7" w14:textId="58CDFFEE" w:rsidR="005B2BE2" w:rsidRPr="00360CA0" w:rsidRDefault="00F22053" w:rsidP="00F328E3">
      <w:pPr>
        <w:pStyle w:val="ListParagraph"/>
        <w:numPr>
          <w:ilvl w:val="0"/>
          <w:numId w:val="10"/>
        </w:numPr>
        <w:spacing w:before="0" w:beforeAutospacing="0" w:after="0" w:afterAutospacing="0"/>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_________</w:t>
      </w:r>
      <w:r w:rsidR="002031C8" w:rsidRPr="00360CA0">
        <w:rPr>
          <w:rFonts w:asciiTheme="minorHAnsi" w:eastAsia="Times New Roman" w:hAnsiTheme="minorHAnsi" w:cstheme="minorHAnsi"/>
          <w:sz w:val="22"/>
          <w:szCs w:val="22"/>
          <w:lang w:val="fr-CA"/>
        </w:rPr>
        <w:t>$</w:t>
      </w:r>
      <w:r w:rsidRPr="00360CA0">
        <w:rPr>
          <w:rFonts w:asciiTheme="minorHAnsi" w:eastAsia="Times New Roman" w:hAnsiTheme="minorHAnsi" w:cstheme="minorHAnsi"/>
          <w:sz w:val="22"/>
          <w:szCs w:val="22"/>
          <w:lang w:val="fr-CA"/>
        </w:rPr>
        <w:t xml:space="preserve"> </w:t>
      </w:r>
      <w:r w:rsidR="005B2BE2" w:rsidRPr="00360CA0">
        <w:rPr>
          <w:rFonts w:asciiTheme="minorHAnsi" w:eastAsia="Times New Roman" w:hAnsiTheme="minorHAnsi" w:cstheme="minorHAnsi"/>
          <w:sz w:val="22"/>
          <w:szCs w:val="22"/>
          <w:lang w:val="fr-CA"/>
        </w:rPr>
        <w:t>(10</w:t>
      </w:r>
      <w:r w:rsidR="002031C8" w:rsidRPr="00360CA0">
        <w:rPr>
          <w:rFonts w:asciiTheme="minorHAnsi" w:eastAsia="Times New Roman" w:hAnsiTheme="minorHAnsi" w:cstheme="minorHAnsi"/>
          <w:sz w:val="22"/>
          <w:szCs w:val="22"/>
          <w:lang w:val="fr-CA"/>
        </w:rPr>
        <w:t> </w:t>
      </w:r>
      <w:r w:rsidR="005B2BE2" w:rsidRPr="00360CA0">
        <w:rPr>
          <w:rFonts w:asciiTheme="minorHAnsi" w:eastAsia="Times New Roman" w:hAnsiTheme="minorHAnsi" w:cstheme="minorHAnsi"/>
          <w:sz w:val="22"/>
          <w:szCs w:val="22"/>
          <w:lang w:val="fr-CA"/>
        </w:rPr>
        <w:t>%</w:t>
      </w:r>
      <w:r w:rsidR="00921D62" w:rsidRPr="00360CA0">
        <w:rPr>
          <w:rFonts w:asciiTheme="minorHAnsi" w:eastAsia="Times New Roman" w:hAnsiTheme="minorHAnsi" w:cstheme="minorHAnsi"/>
          <w:sz w:val="22"/>
          <w:szCs w:val="22"/>
          <w:lang w:val="fr-CA"/>
        </w:rPr>
        <w:t xml:space="preserve"> </w:t>
      </w:r>
      <w:r w:rsidR="002031C8" w:rsidRPr="00360CA0">
        <w:rPr>
          <w:rFonts w:asciiTheme="minorHAnsi" w:eastAsia="Times New Roman" w:hAnsiTheme="minorHAnsi" w:cstheme="minorHAnsi"/>
          <w:sz w:val="22"/>
          <w:szCs w:val="22"/>
          <w:lang w:val="fr-CA"/>
        </w:rPr>
        <w:t>de la c</w:t>
      </w:r>
      <w:r w:rsidR="00921D62" w:rsidRPr="00360CA0">
        <w:rPr>
          <w:rFonts w:asciiTheme="minorHAnsi" w:eastAsia="Times New Roman" w:hAnsiTheme="minorHAnsi" w:cstheme="minorHAnsi"/>
          <w:sz w:val="22"/>
          <w:szCs w:val="22"/>
          <w:lang w:val="fr-CA"/>
        </w:rPr>
        <w:t>ompensation</w:t>
      </w:r>
      <w:r w:rsidR="005B2BE2" w:rsidRPr="00360CA0">
        <w:rPr>
          <w:rFonts w:asciiTheme="minorHAnsi" w:eastAsia="Times New Roman" w:hAnsiTheme="minorHAnsi" w:cstheme="minorHAnsi"/>
          <w:sz w:val="22"/>
          <w:szCs w:val="22"/>
          <w:lang w:val="fr-CA"/>
        </w:rPr>
        <w:t xml:space="preserve">) </w:t>
      </w:r>
      <w:r w:rsidR="002031C8" w:rsidRPr="00360CA0">
        <w:rPr>
          <w:rFonts w:asciiTheme="minorHAnsi" w:eastAsia="Times New Roman" w:hAnsiTheme="minorHAnsi" w:cstheme="minorHAnsi"/>
          <w:sz w:val="22"/>
          <w:szCs w:val="22"/>
          <w:lang w:val="fr-CA"/>
        </w:rPr>
        <w:t xml:space="preserve">en </w:t>
      </w:r>
      <w:r w:rsidR="00F517F9" w:rsidRPr="00360CA0">
        <w:rPr>
          <w:rFonts w:asciiTheme="minorHAnsi" w:eastAsia="Times New Roman" w:hAnsiTheme="minorHAnsi" w:cstheme="minorHAnsi"/>
          <w:sz w:val="22"/>
          <w:szCs w:val="22"/>
          <w:lang w:val="fr-CA"/>
        </w:rPr>
        <w:t>plus</w:t>
      </w:r>
      <w:r w:rsidR="002031C8" w:rsidRPr="00360CA0">
        <w:rPr>
          <w:rFonts w:asciiTheme="minorHAnsi" w:eastAsia="Times New Roman" w:hAnsiTheme="minorHAnsi" w:cstheme="minorHAnsi"/>
          <w:sz w:val="22"/>
          <w:szCs w:val="22"/>
          <w:lang w:val="fr-CA"/>
        </w:rPr>
        <w:t xml:space="preserve"> de</w:t>
      </w:r>
      <w:r w:rsidR="00F517F9" w:rsidRPr="00360CA0">
        <w:rPr>
          <w:rFonts w:asciiTheme="minorHAnsi" w:eastAsia="Times New Roman" w:hAnsiTheme="minorHAnsi" w:cstheme="minorHAnsi"/>
          <w:sz w:val="22"/>
          <w:szCs w:val="22"/>
          <w:lang w:val="fr-CA"/>
        </w:rPr>
        <w:t xml:space="preserve"> </w:t>
      </w:r>
      <w:r w:rsidR="00F517F9" w:rsidRPr="00360CA0">
        <w:rPr>
          <w:rFonts w:asciiTheme="minorHAnsi" w:eastAsia="Times New Roman" w:hAnsiTheme="minorHAnsi" w:cstheme="minorHAnsi"/>
          <w:b/>
          <w:bCs/>
          <w:sz w:val="22"/>
          <w:szCs w:val="22"/>
          <w:lang w:val="fr-CA"/>
        </w:rPr>
        <w:t>[</w:t>
      </w:r>
      <w:r w:rsidR="006C3588" w:rsidRPr="006C3588">
        <w:rPr>
          <w:rFonts w:asciiTheme="minorHAnsi" w:eastAsia="Times New Roman" w:hAnsiTheme="minorHAnsi" w:cstheme="minorHAnsi"/>
          <w:b/>
          <w:bCs/>
          <w:sz w:val="22"/>
          <w:szCs w:val="22"/>
          <w:lang w:val="fr-CA"/>
        </w:rPr>
        <w:t>taxes applicables</w:t>
      </w:r>
      <w:r w:rsidR="00F517F9" w:rsidRPr="00360CA0">
        <w:rPr>
          <w:rFonts w:asciiTheme="minorHAnsi" w:eastAsia="Times New Roman" w:hAnsiTheme="minorHAnsi" w:cstheme="minorHAnsi"/>
          <w:b/>
          <w:bCs/>
          <w:sz w:val="22"/>
          <w:szCs w:val="22"/>
          <w:lang w:val="fr-CA"/>
        </w:rPr>
        <w:t xml:space="preserve">] </w:t>
      </w:r>
      <w:r w:rsidR="002031C8" w:rsidRPr="00360CA0">
        <w:rPr>
          <w:rFonts w:asciiTheme="minorHAnsi" w:eastAsia="Times New Roman" w:hAnsiTheme="minorHAnsi" w:cstheme="minorHAnsi"/>
          <w:sz w:val="22"/>
          <w:szCs w:val="22"/>
          <w:lang w:val="fr-CA"/>
        </w:rPr>
        <w:t>dans les</w:t>
      </w:r>
      <w:r w:rsidR="002504EB" w:rsidRPr="00360CA0">
        <w:rPr>
          <w:rFonts w:asciiTheme="minorHAnsi" w:eastAsia="Times New Roman" w:hAnsiTheme="minorHAnsi" w:cstheme="minorHAnsi"/>
          <w:sz w:val="22"/>
          <w:szCs w:val="22"/>
          <w:lang w:val="fr-CA"/>
        </w:rPr>
        <w:t xml:space="preserve"> ____ </w:t>
      </w:r>
      <w:r w:rsidR="002031C8" w:rsidRPr="00360CA0">
        <w:rPr>
          <w:rFonts w:asciiTheme="minorHAnsi" w:eastAsia="Times New Roman" w:hAnsiTheme="minorHAnsi" w:cstheme="minorHAnsi"/>
          <w:sz w:val="22"/>
          <w:szCs w:val="22"/>
          <w:lang w:val="fr-CA"/>
        </w:rPr>
        <w:t>jours suivant la livraison finale de l’œuvre</w:t>
      </w:r>
      <w:r w:rsidR="001C29E5">
        <w:rPr>
          <w:rFonts w:asciiTheme="minorHAnsi" w:eastAsia="Times New Roman" w:hAnsiTheme="minorHAnsi" w:cstheme="minorHAnsi"/>
          <w:sz w:val="22"/>
          <w:szCs w:val="22"/>
          <w:lang w:val="fr-CA"/>
        </w:rPr>
        <w:t xml:space="preserve"> musicale</w:t>
      </w:r>
      <w:r w:rsidRPr="00360CA0">
        <w:rPr>
          <w:rFonts w:asciiTheme="minorHAnsi" w:eastAsia="Times New Roman" w:hAnsiTheme="minorHAnsi" w:cstheme="minorHAnsi"/>
          <w:sz w:val="22"/>
          <w:szCs w:val="22"/>
          <w:lang w:val="fr-CA"/>
        </w:rPr>
        <w:t xml:space="preserve">. </w:t>
      </w:r>
      <w:commentRangeEnd w:id="8"/>
      <w:r w:rsidR="00151657" w:rsidRPr="00360CA0">
        <w:rPr>
          <w:rStyle w:val="CommentReference"/>
          <w:rFonts w:ascii="Courier" w:eastAsiaTheme="minorEastAsia" w:hAnsi="Courier" w:cstheme="minorBidi"/>
          <w:lang w:val="fr-CA"/>
        </w:rPr>
        <w:commentReference w:id="8"/>
      </w:r>
    </w:p>
    <w:p w14:paraId="5A7CCA3F" w14:textId="0067A9F5" w:rsidR="00146625" w:rsidRPr="00360CA0" w:rsidRDefault="00146625" w:rsidP="00F328E3">
      <w:pPr>
        <w:pStyle w:val="ListParagraph"/>
        <w:spacing w:before="0" w:beforeAutospacing="0" w:after="0" w:afterAutospacing="0"/>
        <w:ind w:left="1080"/>
        <w:jc w:val="both"/>
        <w:rPr>
          <w:rFonts w:asciiTheme="minorHAnsi" w:eastAsia="Times New Roman" w:hAnsiTheme="minorHAnsi" w:cstheme="minorHAnsi"/>
          <w:sz w:val="22"/>
          <w:szCs w:val="22"/>
          <w:lang w:val="fr-CA"/>
        </w:rPr>
      </w:pPr>
    </w:p>
    <w:p w14:paraId="39B05ECC" w14:textId="77777777" w:rsidR="002031C8" w:rsidRPr="00360CA0" w:rsidRDefault="002031C8" w:rsidP="002031C8">
      <w:pPr>
        <w:pStyle w:val="NoSpacing"/>
        <w:ind w:firstLine="720"/>
        <w:jc w:val="both"/>
        <w:rPr>
          <w:rFonts w:eastAsia="Times New Roman" w:cstheme="minorHAnsi"/>
          <w:lang w:val="fr-CA"/>
        </w:rPr>
      </w:pPr>
      <w:r w:rsidRPr="00360CA0">
        <w:rPr>
          <w:rFonts w:eastAsia="Times New Roman" w:cstheme="minorHAnsi"/>
          <w:lang w:val="fr-CA"/>
        </w:rPr>
        <w:t>La compensation, ou tout versement de la compensation, ne sont pas remboursables.</w:t>
      </w:r>
    </w:p>
    <w:p w14:paraId="3E318F7A" w14:textId="77777777" w:rsidR="002031C8" w:rsidRPr="00360CA0" w:rsidRDefault="002031C8" w:rsidP="002031C8">
      <w:pPr>
        <w:pStyle w:val="ListParagraph"/>
        <w:spacing w:before="0" w:beforeAutospacing="0" w:after="0" w:afterAutospacing="0"/>
        <w:ind w:left="1080"/>
        <w:jc w:val="both"/>
        <w:rPr>
          <w:rFonts w:asciiTheme="minorHAnsi" w:eastAsia="Times New Roman" w:hAnsiTheme="minorHAnsi" w:cstheme="minorHAnsi"/>
          <w:sz w:val="22"/>
          <w:szCs w:val="22"/>
          <w:lang w:val="fr-CA"/>
        </w:rPr>
      </w:pPr>
    </w:p>
    <w:p w14:paraId="0E5A0D38" w14:textId="77777777" w:rsidR="002031C8" w:rsidRPr="00360CA0" w:rsidRDefault="002031C8" w:rsidP="002031C8">
      <w:pPr>
        <w:pStyle w:val="ListParagraph"/>
        <w:widowControl w:val="0"/>
        <w:numPr>
          <w:ilvl w:val="0"/>
          <w:numId w:val="1"/>
        </w:numPr>
        <w:spacing w:before="0" w:beforeAutospacing="0" w:after="0" w:afterAutospacing="0"/>
        <w:jc w:val="both"/>
        <w:rPr>
          <w:rFonts w:asciiTheme="minorHAnsi" w:hAnsiTheme="minorHAnsi" w:cstheme="minorHAnsi"/>
          <w:b/>
          <w:sz w:val="22"/>
          <w:szCs w:val="22"/>
          <w:lang w:val="fr-CA"/>
        </w:rPr>
      </w:pPr>
      <w:r w:rsidRPr="00360CA0">
        <w:rPr>
          <w:rFonts w:asciiTheme="minorHAnsi" w:hAnsiTheme="minorHAnsi" w:cstheme="minorHAnsi"/>
          <w:b/>
          <w:sz w:val="22"/>
          <w:szCs w:val="22"/>
          <w:lang w:val="fr-CA"/>
        </w:rPr>
        <w:t>Livraison.</w:t>
      </w:r>
    </w:p>
    <w:p w14:paraId="2FB9E547" w14:textId="77777777" w:rsidR="002031C8" w:rsidRPr="00360CA0" w:rsidRDefault="002031C8" w:rsidP="002031C8">
      <w:pPr>
        <w:pStyle w:val="ListParagraph"/>
        <w:widowControl w:val="0"/>
        <w:spacing w:before="0" w:beforeAutospacing="0" w:after="0" w:afterAutospacing="0"/>
        <w:ind w:left="360"/>
        <w:jc w:val="both"/>
        <w:rPr>
          <w:rFonts w:asciiTheme="minorHAnsi" w:hAnsiTheme="minorHAnsi" w:cstheme="minorHAnsi"/>
          <w:b/>
          <w:sz w:val="22"/>
          <w:szCs w:val="22"/>
          <w:lang w:val="fr-CA"/>
        </w:rPr>
      </w:pPr>
    </w:p>
    <w:p w14:paraId="099D96A9" w14:textId="532959A2" w:rsidR="002031C8" w:rsidRPr="00360CA0" w:rsidRDefault="002031C8" w:rsidP="002031C8">
      <w:pPr>
        <w:pStyle w:val="ListParagraph"/>
        <w:widowControl w:val="0"/>
        <w:numPr>
          <w:ilvl w:val="1"/>
          <w:numId w:val="1"/>
        </w:numPr>
        <w:spacing w:before="0" w:beforeAutospacing="0" w:after="0" w:afterAutospacing="0"/>
        <w:jc w:val="both"/>
        <w:rPr>
          <w:rFonts w:asciiTheme="minorHAnsi" w:hAnsiTheme="minorHAnsi" w:cstheme="minorHAnsi"/>
          <w:b/>
          <w:sz w:val="22"/>
          <w:szCs w:val="22"/>
          <w:lang w:val="fr-CA"/>
        </w:rPr>
      </w:pPr>
      <w:r w:rsidRPr="00360CA0">
        <w:rPr>
          <w:rFonts w:asciiTheme="minorHAnsi" w:eastAsia="Times New Roman" w:hAnsiTheme="minorHAnsi" w:cstheme="minorHAnsi"/>
          <w:sz w:val="22"/>
          <w:lang w:val="fr-CA"/>
        </w:rPr>
        <w:t xml:space="preserve">Le compositeur ou la compositrice doit achever l’œuvre musicale et livrer la partition </w:t>
      </w:r>
      <w:r w:rsidR="00466009">
        <w:rPr>
          <w:rFonts w:asciiTheme="minorHAnsi" w:eastAsia="Times New Roman" w:hAnsiTheme="minorHAnsi" w:cstheme="minorHAnsi"/>
          <w:sz w:val="22"/>
          <w:lang w:val="fr-CA"/>
        </w:rPr>
        <w:t>au</w:t>
      </w:r>
      <w:r w:rsidRPr="00360CA0">
        <w:rPr>
          <w:rFonts w:asciiTheme="minorHAnsi" w:eastAsia="Times New Roman" w:hAnsiTheme="minorHAnsi" w:cstheme="minorHAnsi"/>
          <w:sz w:val="22"/>
          <w:lang w:val="fr-CA"/>
        </w:rPr>
        <w:t xml:space="preserve"> commissaire à la date de livraison indiquée à l’annexe « A ».</w:t>
      </w:r>
    </w:p>
    <w:p w14:paraId="257DA246" w14:textId="77777777" w:rsidR="00921D62" w:rsidRPr="00360CA0" w:rsidRDefault="00921D62" w:rsidP="00BB2A56">
      <w:pPr>
        <w:pStyle w:val="ListParagraph"/>
        <w:widowControl w:val="0"/>
        <w:spacing w:before="0" w:beforeAutospacing="0" w:after="0" w:afterAutospacing="0"/>
        <w:ind w:left="792"/>
        <w:jc w:val="both"/>
        <w:rPr>
          <w:rFonts w:asciiTheme="minorHAnsi" w:hAnsiTheme="minorHAnsi" w:cstheme="minorHAnsi"/>
          <w:bCs/>
          <w:sz w:val="22"/>
          <w:szCs w:val="22"/>
          <w:lang w:val="fr-CA"/>
        </w:rPr>
      </w:pPr>
    </w:p>
    <w:p w14:paraId="56820F39" w14:textId="48BB089C" w:rsidR="00103B93" w:rsidRPr="00360CA0" w:rsidRDefault="002031C8" w:rsidP="00103B93">
      <w:pPr>
        <w:pStyle w:val="ListParagraph"/>
        <w:widowControl w:val="0"/>
        <w:numPr>
          <w:ilvl w:val="1"/>
          <w:numId w:val="1"/>
        </w:numPr>
        <w:spacing w:before="0" w:beforeAutospacing="0" w:after="0" w:afterAutospacing="0"/>
        <w:jc w:val="both"/>
        <w:rPr>
          <w:rFonts w:asciiTheme="minorHAnsi" w:hAnsiTheme="minorHAnsi" w:cstheme="minorHAnsi"/>
          <w:bCs/>
          <w:sz w:val="22"/>
          <w:szCs w:val="22"/>
          <w:lang w:val="fr-CA"/>
        </w:rPr>
      </w:pPr>
      <w:r w:rsidRPr="00360CA0">
        <w:rPr>
          <w:rFonts w:asciiTheme="minorHAnsi" w:hAnsiTheme="minorHAnsi" w:cstheme="minorHAnsi"/>
          <w:bCs/>
          <w:sz w:val="22"/>
          <w:szCs w:val="22"/>
          <w:lang w:val="fr-CA"/>
        </w:rPr>
        <w:t>La</w:t>
      </w:r>
      <w:r w:rsidR="0010723B">
        <w:rPr>
          <w:rFonts w:asciiTheme="minorHAnsi" w:hAnsiTheme="minorHAnsi" w:cstheme="minorHAnsi"/>
          <w:bCs/>
          <w:sz w:val="22"/>
          <w:szCs w:val="22"/>
          <w:lang w:val="fr-CA"/>
        </w:rPr>
        <w:t xml:space="preserve"> </w:t>
      </w:r>
      <w:proofErr w:type="gramStart"/>
      <w:r w:rsidR="00E430DE">
        <w:rPr>
          <w:rFonts w:asciiTheme="minorHAnsi" w:hAnsiTheme="minorHAnsi" w:cstheme="minorHAnsi"/>
          <w:bCs/>
          <w:sz w:val="22"/>
          <w:szCs w:val="22"/>
          <w:lang w:val="fr-CA"/>
        </w:rPr>
        <w:t>r</w:t>
      </w:r>
      <w:r w:rsidR="00175CFF">
        <w:rPr>
          <w:rFonts w:asciiTheme="minorHAnsi" w:hAnsiTheme="minorHAnsi" w:cstheme="minorHAnsi"/>
          <w:bCs/>
          <w:sz w:val="22"/>
          <w:szCs w:val="22"/>
          <w:lang w:val="fr-CA"/>
        </w:rPr>
        <w:t>e</w:t>
      </w:r>
      <w:r w:rsidR="00E430DE">
        <w:rPr>
          <w:rFonts w:asciiTheme="minorHAnsi" w:hAnsiTheme="minorHAnsi" w:cstheme="minorHAnsi"/>
          <w:bCs/>
          <w:sz w:val="22"/>
          <w:szCs w:val="22"/>
          <w:lang w:val="fr-CA"/>
        </w:rPr>
        <w:t xml:space="preserve">production </w:t>
      </w:r>
      <w:r w:rsidRPr="00360CA0">
        <w:rPr>
          <w:rFonts w:asciiTheme="minorHAnsi" w:hAnsiTheme="minorHAnsi" w:cstheme="minorHAnsi"/>
          <w:bCs/>
          <w:sz w:val="22"/>
          <w:szCs w:val="22"/>
          <w:lang w:val="fr-CA"/>
        </w:rPr>
        <w:t xml:space="preserve"> des</w:t>
      </w:r>
      <w:proofErr w:type="gramEnd"/>
      <w:r w:rsidRPr="00360CA0">
        <w:rPr>
          <w:rFonts w:asciiTheme="minorHAnsi" w:hAnsiTheme="minorHAnsi" w:cstheme="minorHAnsi"/>
          <w:bCs/>
          <w:sz w:val="22"/>
          <w:szCs w:val="22"/>
          <w:lang w:val="fr-CA"/>
        </w:rPr>
        <w:t xml:space="preserve"> parties pour l’ex</w:t>
      </w:r>
      <w:bookmarkStart w:id="10" w:name="_Hlk98855059"/>
      <w:r w:rsidRPr="00360CA0">
        <w:rPr>
          <w:rFonts w:asciiTheme="minorHAnsi" w:hAnsiTheme="minorHAnsi" w:cstheme="minorHAnsi"/>
          <w:bCs/>
          <w:sz w:val="22"/>
          <w:szCs w:val="22"/>
          <w:lang w:val="fr-CA"/>
        </w:rPr>
        <w:t>é</w:t>
      </w:r>
      <w:bookmarkEnd w:id="10"/>
      <w:r w:rsidRPr="00360CA0">
        <w:rPr>
          <w:rFonts w:asciiTheme="minorHAnsi" w:hAnsiTheme="minorHAnsi" w:cstheme="minorHAnsi"/>
          <w:bCs/>
          <w:sz w:val="22"/>
          <w:szCs w:val="22"/>
          <w:lang w:val="fr-CA"/>
        </w:rPr>
        <w:t xml:space="preserve">cution de l’œuvre musicale relève de la seule responsabilité </w:t>
      </w:r>
      <w:r w:rsidR="00466009">
        <w:rPr>
          <w:rFonts w:asciiTheme="minorHAnsi" w:hAnsiTheme="minorHAnsi" w:cstheme="minorHAnsi"/>
          <w:bCs/>
          <w:sz w:val="22"/>
          <w:szCs w:val="22"/>
          <w:lang w:val="fr-CA"/>
        </w:rPr>
        <w:t>du commissaire</w:t>
      </w:r>
      <w:r w:rsidRPr="00360CA0">
        <w:rPr>
          <w:rFonts w:asciiTheme="minorHAnsi" w:hAnsiTheme="minorHAnsi" w:cstheme="minorHAnsi"/>
          <w:bCs/>
          <w:sz w:val="22"/>
          <w:szCs w:val="22"/>
          <w:lang w:val="fr-CA"/>
        </w:rPr>
        <w:t>; toutefois, le compositeur ou la compositrice a le droit d’inspecter et d’approuver ou de désapprouver les parties avant la première répétition. Toute partie désapprouvée des pièces doit être modifiée à la satisfaction raisonnable du compositeur ou de la compositrice, qui ne peut être refusée sans raison valable. Si le compositeur ou la compositrice ne répond pas dans les</w:t>
      </w:r>
      <w:r w:rsidR="00921D62" w:rsidRPr="00360CA0">
        <w:rPr>
          <w:rFonts w:asciiTheme="minorHAnsi" w:hAnsiTheme="minorHAnsi" w:cstheme="minorHAnsi"/>
          <w:bCs/>
          <w:sz w:val="22"/>
          <w:szCs w:val="22"/>
          <w:lang w:val="fr-CA"/>
        </w:rPr>
        <w:t xml:space="preserve"> </w:t>
      </w:r>
      <w:commentRangeStart w:id="11"/>
      <w:r w:rsidR="00921D62" w:rsidRPr="00360CA0">
        <w:rPr>
          <w:rFonts w:asciiTheme="minorHAnsi" w:hAnsiTheme="minorHAnsi" w:cstheme="minorHAnsi"/>
          <w:bCs/>
          <w:sz w:val="22"/>
          <w:szCs w:val="22"/>
          <w:lang w:val="fr-CA"/>
        </w:rPr>
        <w:t>t</w:t>
      </w:r>
      <w:r w:rsidRPr="00360CA0">
        <w:rPr>
          <w:rFonts w:asciiTheme="minorHAnsi" w:hAnsiTheme="minorHAnsi" w:cstheme="minorHAnsi"/>
          <w:bCs/>
          <w:sz w:val="22"/>
          <w:szCs w:val="22"/>
          <w:lang w:val="fr-CA"/>
        </w:rPr>
        <w:t>rente</w:t>
      </w:r>
      <w:r w:rsidR="00921D62" w:rsidRPr="00360CA0">
        <w:rPr>
          <w:rFonts w:asciiTheme="minorHAnsi" w:hAnsiTheme="minorHAnsi" w:cstheme="minorHAnsi"/>
          <w:bCs/>
          <w:sz w:val="22"/>
          <w:szCs w:val="22"/>
          <w:lang w:val="fr-CA"/>
        </w:rPr>
        <w:t xml:space="preserve"> (30) </w:t>
      </w:r>
      <w:commentRangeEnd w:id="11"/>
      <w:r w:rsidR="00BB2A56" w:rsidRPr="00360CA0">
        <w:rPr>
          <w:rStyle w:val="CommentReference"/>
          <w:rFonts w:ascii="Courier" w:eastAsiaTheme="minorEastAsia" w:hAnsi="Courier" w:cstheme="minorBidi"/>
          <w:lang w:val="fr-CA"/>
        </w:rPr>
        <w:commentReference w:id="11"/>
      </w:r>
      <w:r w:rsidRPr="00360CA0">
        <w:rPr>
          <w:rFonts w:asciiTheme="minorHAnsi" w:hAnsiTheme="minorHAnsi" w:cstheme="minorHAnsi"/>
          <w:bCs/>
          <w:sz w:val="22"/>
          <w:szCs w:val="22"/>
          <w:lang w:val="fr-CA"/>
        </w:rPr>
        <w:t xml:space="preserve"> jours</w:t>
      </w:r>
      <w:commentRangeStart w:id="12"/>
      <w:commentRangeEnd w:id="12"/>
      <w:r w:rsidRPr="00360CA0">
        <w:rPr>
          <w:rStyle w:val="CommentReference"/>
          <w:rFonts w:ascii="Courier" w:eastAsiaTheme="minorEastAsia" w:hAnsi="Courier" w:cstheme="minorBidi"/>
          <w:lang w:val="fr-CA"/>
        </w:rPr>
        <w:commentReference w:id="12"/>
      </w:r>
      <w:r w:rsidRPr="00360CA0">
        <w:rPr>
          <w:rFonts w:asciiTheme="minorHAnsi" w:hAnsiTheme="minorHAnsi" w:cstheme="minorHAnsi"/>
          <w:bCs/>
          <w:sz w:val="22"/>
          <w:szCs w:val="22"/>
          <w:lang w:val="fr-CA"/>
        </w:rPr>
        <w:t xml:space="preserve"> suivant la réception des parties, l’approbation est réputée acquise.</w:t>
      </w:r>
    </w:p>
    <w:p w14:paraId="769A82AB" w14:textId="77777777" w:rsidR="00921D62" w:rsidRPr="00360CA0" w:rsidRDefault="00921D62" w:rsidP="00BB2A56">
      <w:pPr>
        <w:pStyle w:val="ListParagraph"/>
        <w:widowControl w:val="0"/>
        <w:spacing w:before="0" w:beforeAutospacing="0" w:after="0" w:afterAutospacing="0"/>
        <w:ind w:left="792"/>
        <w:jc w:val="both"/>
        <w:rPr>
          <w:rFonts w:asciiTheme="minorHAnsi" w:hAnsiTheme="minorHAnsi" w:cstheme="minorHAnsi"/>
          <w:bCs/>
          <w:sz w:val="22"/>
          <w:szCs w:val="22"/>
          <w:lang w:val="fr-CA"/>
        </w:rPr>
      </w:pPr>
    </w:p>
    <w:p w14:paraId="6AFCDA49" w14:textId="7B56DF97" w:rsidR="003A0E83" w:rsidRPr="00360CA0" w:rsidRDefault="0056420D" w:rsidP="00103B93">
      <w:pPr>
        <w:pStyle w:val="ListParagraph"/>
        <w:widowControl w:val="0"/>
        <w:numPr>
          <w:ilvl w:val="1"/>
          <w:numId w:val="1"/>
        </w:numPr>
        <w:spacing w:before="0" w:beforeAutospacing="0" w:after="0" w:afterAutospacing="0"/>
        <w:jc w:val="both"/>
        <w:rPr>
          <w:rFonts w:asciiTheme="minorHAnsi" w:hAnsiTheme="minorHAnsi" w:cstheme="minorHAnsi"/>
          <w:bCs/>
          <w:sz w:val="22"/>
          <w:szCs w:val="22"/>
          <w:lang w:val="fr-CA"/>
        </w:rPr>
      </w:pPr>
      <w:r w:rsidRPr="00360CA0">
        <w:rPr>
          <w:rFonts w:asciiTheme="minorHAnsi" w:hAnsiTheme="minorHAnsi" w:cstheme="minorHAnsi"/>
          <w:bCs/>
          <w:sz w:val="22"/>
          <w:szCs w:val="22"/>
          <w:lang w:val="fr-CA"/>
        </w:rPr>
        <w:t xml:space="preserve">Le compositeur ou la compositrice doit accorder </w:t>
      </w:r>
      <w:r w:rsidR="00466009">
        <w:rPr>
          <w:rFonts w:asciiTheme="minorHAnsi" w:hAnsiTheme="minorHAnsi" w:cstheme="minorHAnsi"/>
          <w:bCs/>
          <w:sz w:val="22"/>
          <w:szCs w:val="22"/>
          <w:lang w:val="fr-CA"/>
        </w:rPr>
        <w:t>au</w:t>
      </w:r>
      <w:r w:rsidRPr="00360CA0">
        <w:rPr>
          <w:rFonts w:asciiTheme="minorHAnsi" w:hAnsiTheme="minorHAnsi" w:cstheme="minorHAnsi"/>
          <w:bCs/>
          <w:sz w:val="22"/>
          <w:szCs w:val="22"/>
          <w:lang w:val="fr-CA"/>
        </w:rPr>
        <w:t xml:space="preserve"> commissaire un droit de consultation </w:t>
      </w:r>
      <w:r w:rsidR="00FF5396">
        <w:rPr>
          <w:rFonts w:asciiTheme="minorHAnsi" w:hAnsiTheme="minorHAnsi" w:cstheme="minorHAnsi"/>
          <w:bCs/>
          <w:sz w:val="22"/>
          <w:szCs w:val="22"/>
          <w:lang w:val="fr-CA"/>
        </w:rPr>
        <w:t>véritable</w:t>
      </w:r>
      <w:r w:rsidR="00FF5396" w:rsidRPr="00360CA0">
        <w:rPr>
          <w:rFonts w:asciiTheme="minorHAnsi" w:hAnsiTheme="minorHAnsi" w:cstheme="minorHAnsi"/>
          <w:bCs/>
          <w:sz w:val="22"/>
          <w:szCs w:val="22"/>
          <w:lang w:val="fr-CA"/>
        </w:rPr>
        <w:t xml:space="preserve"> </w:t>
      </w:r>
      <w:r w:rsidRPr="00360CA0">
        <w:rPr>
          <w:rFonts w:asciiTheme="minorHAnsi" w:hAnsiTheme="minorHAnsi" w:cstheme="minorHAnsi"/>
          <w:bCs/>
          <w:sz w:val="22"/>
          <w:szCs w:val="22"/>
          <w:lang w:val="fr-CA"/>
        </w:rPr>
        <w:t>sur les changements potentiels de l’œuvre</w:t>
      </w:r>
      <w:r w:rsidRPr="00360CA0">
        <w:rPr>
          <w:rFonts w:asciiTheme="minorHAnsi" w:hAnsiTheme="minorHAnsi" w:cstheme="minorHAnsi"/>
          <w:bCs/>
          <w:sz w:val="22"/>
          <w:lang w:val="fr-CA"/>
        </w:rPr>
        <w:t xml:space="preserve"> musicale. Pour plus de clarté, le compositeur ou la compositrice n’a aucune obligation d’apporter des changements à l’œuvre musicale telle qu’elle est livrée à la suite d’une telle consultation</w:t>
      </w:r>
      <w:r w:rsidR="00FF5396">
        <w:rPr>
          <w:rFonts w:asciiTheme="minorHAnsi" w:hAnsiTheme="minorHAnsi" w:cstheme="minorHAnsi"/>
          <w:bCs/>
          <w:sz w:val="22"/>
          <w:lang w:val="fr-CA"/>
        </w:rPr>
        <w:t xml:space="preserve"> </w:t>
      </w:r>
      <w:r w:rsidR="00C05E56">
        <w:rPr>
          <w:rFonts w:asciiTheme="minorHAnsi" w:hAnsiTheme="minorHAnsi" w:cstheme="minorHAnsi"/>
          <w:bCs/>
          <w:sz w:val="22"/>
          <w:lang w:val="fr-CA"/>
        </w:rPr>
        <w:t>véritable</w:t>
      </w:r>
      <w:r w:rsidRPr="00360CA0">
        <w:rPr>
          <w:rFonts w:asciiTheme="minorHAnsi" w:hAnsiTheme="minorHAnsi" w:cstheme="minorHAnsi"/>
          <w:bCs/>
          <w:sz w:val="22"/>
          <w:lang w:val="fr-CA"/>
        </w:rPr>
        <w:t xml:space="preserve"> ou autrement</w:t>
      </w:r>
      <w:r w:rsidR="003A0E83" w:rsidRPr="00360CA0">
        <w:rPr>
          <w:rFonts w:asciiTheme="minorHAnsi" w:hAnsiTheme="minorHAnsi" w:cstheme="minorHAnsi"/>
          <w:bCs/>
          <w:sz w:val="22"/>
          <w:szCs w:val="22"/>
          <w:lang w:val="fr-CA"/>
        </w:rPr>
        <w:t>.</w:t>
      </w:r>
    </w:p>
    <w:p w14:paraId="02D84730" w14:textId="77777777" w:rsidR="00F45A04" w:rsidRPr="00360CA0" w:rsidRDefault="00F45A04" w:rsidP="00F328E3">
      <w:pPr>
        <w:spacing w:after="0"/>
        <w:jc w:val="both"/>
        <w:rPr>
          <w:rFonts w:cstheme="minorHAnsi"/>
          <w:sz w:val="22"/>
          <w:lang w:val="fr-CA"/>
        </w:rPr>
      </w:pPr>
    </w:p>
    <w:p w14:paraId="08461463" w14:textId="77777777" w:rsidR="0056420D" w:rsidRPr="00360CA0" w:rsidRDefault="0056420D" w:rsidP="0056420D">
      <w:pPr>
        <w:pStyle w:val="ListParagraph"/>
        <w:widowControl w:val="0"/>
        <w:numPr>
          <w:ilvl w:val="0"/>
          <w:numId w:val="1"/>
        </w:numPr>
        <w:spacing w:before="0" w:beforeAutospacing="0" w:after="0" w:afterAutospacing="0"/>
        <w:jc w:val="both"/>
        <w:rPr>
          <w:rFonts w:asciiTheme="minorHAnsi" w:hAnsiTheme="minorHAnsi" w:cstheme="minorHAnsi"/>
          <w:b/>
          <w:sz w:val="22"/>
          <w:szCs w:val="22"/>
          <w:lang w:val="fr-CA"/>
        </w:rPr>
      </w:pPr>
      <w:r w:rsidRPr="00360CA0">
        <w:rPr>
          <w:rFonts w:asciiTheme="minorHAnsi" w:hAnsiTheme="minorHAnsi" w:cstheme="minorHAnsi"/>
          <w:b/>
          <w:sz w:val="22"/>
          <w:szCs w:val="22"/>
          <w:lang w:val="fr-CA"/>
        </w:rPr>
        <w:t>Durée.</w:t>
      </w:r>
    </w:p>
    <w:p w14:paraId="0388D1DE" w14:textId="77777777" w:rsidR="0056420D" w:rsidRPr="00360CA0" w:rsidRDefault="0056420D" w:rsidP="0056420D">
      <w:pPr>
        <w:spacing w:after="0"/>
        <w:jc w:val="both"/>
        <w:rPr>
          <w:rFonts w:cstheme="minorHAnsi"/>
          <w:sz w:val="22"/>
          <w:lang w:val="fr-CA"/>
        </w:rPr>
      </w:pPr>
    </w:p>
    <w:p w14:paraId="30573089" w14:textId="32E7D218" w:rsidR="003616B9" w:rsidRPr="00360CA0" w:rsidRDefault="0056420D" w:rsidP="0056420D">
      <w:pPr>
        <w:pStyle w:val="ListParagraph"/>
        <w:widowControl w:val="0"/>
        <w:numPr>
          <w:ilvl w:val="1"/>
          <w:numId w:val="1"/>
        </w:numPr>
        <w:spacing w:before="0" w:beforeAutospacing="0" w:after="0" w:afterAutospacing="0"/>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La durée du présent accord (la « </w:t>
      </w:r>
      <w:r w:rsidRPr="00360CA0">
        <w:rPr>
          <w:rFonts w:asciiTheme="minorHAnsi" w:eastAsia="Times New Roman" w:hAnsiTheme="minorHAnsi" w:cstheme="minorHAnsi"/>
          <w:b/>
          <w:bCs/>
          <w:sz w:val="22"/>
          <w:szCs w:val="22"/>
          <w:lang w:val="fr-CA"/>
        </w:rPr>
        <w:t>durée</w:t>
      </w:r>
      <w:r w:rsidRPr="00360CA0">
        <w:rPr>
          <w:rFonts w:asciiTheme="minorHAnsi" w:eastAsia="Times New Roman" w:hAnsiTheme="minorHAnsi" w:cstheme="minorHAnsi"/>
          <w:sz w:val="22"/>
          <w:szCs w:val="22"/>
          <w:lang w:val="fr-CA"/>
        </w:rPr>
        <w:t> ») commence à la date d’entrée en vigueur et se poursuit jusqu’à l’expiration de la période d’exécution exclusive ou de toute prolongation de celle-ci</w:t>
      </w:r>
      <w:r w:rsidR="003616B9" w:rsidRPr="00360CA0">
        <w:rPr>
          <w:rFonts w:asciiTheme="minorHAnsi" w:eastAsia="Times New Roman" w:hAnsiTheme="minorHAnsi" w:cstheme="minorHAnsi"/>
          <w:sz w:val="22"/>
          <w:szCs w:val="22"/>
          <w:lang w:val="fr-CA"/>
        </w:rPr>
        <w:t>.</w:t>
      </w:r>
    </w:p>
    <w:p w14:paraId="5E56EC60" w14:textId="77777777" w:rsidR="00D602D4" w:rsidRPr="00360CA0" w:rsidRDefault="00D602D4" w:rsidP="00F328E3">
      <w:pPr>
        <w:pStyle w:val="ListParagraph"/>
        <w:shd w:val="clear" w:color="auto" w:fill="FFFFFF"/>
        <w:spacing w:before="0" w:beforeAutospacing="0" w:after="0" w:afterAutospacing="0"/>
        <w:ind w:left="720"/>
        <w:jc w:val="both"/>
        <w:rPr>
          <w:rFonts w:asciiTheme="minorHAnsi" w:hAnsiTheme="minorHAnsi" w:cstheme="minorHAnsi"/>
          <w:b/>
          <w:sz w:val="22"/>
          <w:szCs w:val="22"/>
          <w:lang w:val="fr-CA"/>
        </w:rPr>
      </w:pPr>
    </w:p>
    <w:p w14:paraId="4C42BB4B" w14:textId="6BDE5E9E" w:rsidR="005B2BE2" w:rsidRPr="00360CA0" w:rsidRDefault="0056420D" w:rsidP="00F328E3">
      <w:pPr>
        <w:pStyle w:val="ListParagraph"/>
        <w:widowControl w:val="0"/>
        <w:numPr>
          <w:ilvl w:val="0"/>
          <w:numId w:val="1"/>
        </w:numPr>
        <w:shd w:val="clear" w:color="auto" w:fill="FFFFFF"/>
        <w:spacing w:before="0" w:beforeAutospacing="0" w:after="0" w:afterAutospacing="0"/>
        <w:jc w:val="both"/>
        <w:rPr>
          <w:rFonts w:asciiTheme="minorHAnsi" w:hAnsiTheme="minorHAnsi" w:cstheme="minorHAnsi"/>
          <w:b/>
          <w:sz w:val="22"/>
          <w:szCs w:val="22"/>
          <w:lang w:val="fr-CA"/>
        </w:rPr>
      </w:pPr>
      <w:r w:rsidRPr="00360CA0">
        <w:rPr>
          <w:rFonts w:asciiTheme="minorHAnsi" w:hAnsiTheme="minorHAnsi" w:cstheme="minorHAnsi"/>
          <w:b/>
          <w:sz w:val="22"/>
          <w:szCs w:val="22"/>
          <w:lang w:val="fr-CA"/>
        </w:rPr>
        <w:t xml:space="preserve">Droits et obligations </w:t>
      </w:r>
      <w:r w:rsidR="00466009">
        <w:rPr>
          <w:rFonts w:asciiTheme="minorHAnsi" w:hAnsiTheme="minorHAnsi" w:cstheme="minorHAnsi"/>
          <w:b/>
          <w:sz w:val="22"/>
          <w:szCs w:val="22"/>
          <w:lang w:val="fr-CA"/>
        </w:rPr>
        <w:t>du commissaire</w:t>
      </w:r>
      <w:r w:rsidR="00720164" w:rsidRPr="00360CA0">
        <w:rPr>
          <w:rFonts w:asciiTheme="minorHAnsi" w:hAnsiTheme="minorHAnsi" w:cstheme="minorHAnsi"/>
          <w:b/>
          <w:sz w:val="22"/>
          <w:szCs w:val="22"/>
          <w:lang w:val="fr-CA"/>
        </w:rPr>
        <w:t>.</w:t>
      </w:r>
    </w:p>
    <w:p w14:paraId="2D86647F" w14:textId="77777777" w:rsidR="005B2BE2" w:rsidRPr="00360CA0" w:rsidRDefault="005B2BE2" w:rsidP="00F328E3">
      <w:pPr>
        <w:pStyle w:val="ListParagraph"/>
        <w:widowControl w:val="0"/>
        <w:spacing w:before="0" w:beforeAutospacing="0" w:after="0" w:afterAutospacing="0"/>
        <w:ind w:left="792"/>
        <w:jc w:val="both"/>
        <w:rPr>
          <w:rFonts w:asciiTheme="minorHAnsi" w:eastAsia="Times New Roman" w:hAnsiTheme="minorHAnsi" w:cstheme="minorHAnsi"/>
          <w:sz w:val="22"/>
          <w:szCs w:val="22"/>
          <w:lang w:val="fr-CA"/>
        </w:rPr>
      </w:pPr>
    </w:p>
    <w:p w14:paraId="18E8D726" w14:textId="1B378B34" w:rsidR="005B2BE2" w:rsidRPr="00360CA0" w:rsidRDefault="00466009" w:rsidP="00F328E3">
      <w:pPr>
        <w:pStyle w:val="ListParagraph"/>
        <w:widowControl w:val="0"/>
        <w:numPr>
          <w:ilvl w:val="1"/>
          <w:numId w:val="1"/>
        </w:numPr>
        <w:spacing w:before="0" w:beforeAutospacing="0" w:after="0" w:afterAutospacing="0"/>
        <w:jc w:val="both"/>
        <w:rPr>
          <w:rFonts w:asciiTheme="minorHAnsi" w:eastAsia="Times New Roman" w:hAnsiTheme="minorHAnsi" w:cstheme="minorHAnsi"/>
          <w:sz w:val="22"/>
          <w:szCs w:val="22"/>
          <w:lang w:val="fr-CA"/>
        </w:rPr>
      </w:pPr>
      <w:r>
        <w:rPr>
          <w:rFonts w:asciiTheme="minorHAnsi" w:eastAsia="Times New Roman" w:hAnsiTheme="minorHAnsi" w:cstheme="minorHAnsi"/>
          <w:sz w:val="22"/>
          <w:szCs w:val="22"/>
          <w:lang w:val="fr-CA"/>
        </w:rPr>
        <w:t>Le commissaire</w:t>
      </w:r>
      <w:r w:rsidR="0056420D" w:rsidRPr="00360CA0">
        <w:rPr>
          <w:rFonts w:asciiTheme="minorHAnsi" w:eastAsia="Times New Roman" w:hAnsiTheme="minorHAnsi" w:cstheme="minorHAnsi"/>
          <w:sz w:val="22"/>
          <w:szCs w:val="22"/>
          <w:lang w:val="fr-CA"/>
        </w:rPr>
        <w:t xml:space="preserve"> s’engage à réaliser non moins de</w:t>
      </w:r>
      <w:r w:rsidR="005B2BE2" w:rsidRPr="00360CA0">
        <w:rPr>
          <w:rFonts w:asciiTheme="minorHAnsi" w:eastAsia="Times New Roman" w:hAnsiTheme="minorHAnsi" w:cstheme="minorHAnsi"/>
          <w:sz w:val="22"/>
          <w:szCs w:val="22"/>
          <w:lang w:val="fr-CA"/>
        </w:rPr>
        <w:t xml:space="preserve"> </w:t>
      </w:r>
      <w:commentRangeStart w:id="13"/>
      <w:r w:rsidR="005B2BE2" w:rsidRPr="00360CA0">
        <w:rPr>
          <w:rFonts w:asciiTheme="minorHAnsi" w:eastAsia="Times New Roman" w:hAnsiTheme="minorHAnsi" w:cstheme="minorHAnsi"/>
          <w:sz w:val="22"/>
          <w:szCs w:val="22"/>
          <w:lang w:val="fr-CA"/>
        </w:rPr>
        <w:t xml:space="preserve">_____ </w:t>
      </w:r>
      <w:commentRangeEnd w:id="13"/>
      <w:r w:rsidR="00724304" w:rsidRPr="00360CA0">
        <w:rPr>
          <w:rStyle w:val="CommentReference"/>
          <w:rFonts w:ascii="Courier" w:eastAsiaTheme="minorEastAsia" w:hAnsi="Courier" w:cstheme="minorBidi"/>
          <w:lang w:val="fr-CA"/>
        </w:rPr>
        <w:commentReference w:id="13"/>
      </w:r>
      <w:r w:rsidR="0056420D" w:rsidRPr="00360CA0">
        <w:rPr>
          <w:rFonts w:asciiTheme="minorHAnsi" w:eastAsia="Times New Roman" w:hAnsiTheme="minorHAnsi" w:cstheme="minorHAnsi"/>
          <w:sz w:val="22"/>
          <w:szCs w:val="22"/>
          <w:lang w:val="fr-CA"/>
        </w:rPr>
        <w:t>représentations</w:t>
      </w:r>
      <w:commentRangeStart w:id="14"/>
      <w:commentRangeEnd w:id="14"/>
      <w:r w:rsidR="0056420D" w:rsidRPr="00360CA0">
        <w:rPr>
          <w:rStyle w:val="CommentReference"/>
          <w:rFonts w:ascii="Courier" w:eastAsiaTheme="minorEastAsia" w:hAnsi="Courier" w:cstheme="minorBidi"/>
          <w:lang w:val="fr-CA"/>
        </w:rPr>
        <w:commentReference w:id="14"/>
      </w:r>
      <w:r w:rsidR="0056420D" w:rsidRPr="00360CA0">
        <w:rPr>
          <w:rFonts w:asciiTheme="minorHAnsi" w:eastAsia="Times New Roman" w:hAnsiTheme="minorHAnsi" w:cstheme="minorHAnsi"/>
          <w:sz w:val="22"/>
          <w:szCs w:val="22"/>
          <w:lang w:val="fr-CA"/>
        </w:rPr>
        <w:t xml:space="preserve"> de l’œuvre musicale au cours de la période de </w:t>
      </w:r>
      <w:commentRangeStart w:id="15"/>
      <w:r w:rsidR="005B2BE2" w:rsidRPr="00360CA0">
        <w:rPr>
          <w:rFonts w:asciiTheme="minorHAnsi" w:eastAsia="Times New Roman" w:hAnsiTheme="minorHAnsi" w:cstheme="minorHAnsi"/>
          <w:sz w:val="22"/>
          <w:szCs w:val="22"/>
          <w:lang w:val="fr-CA"/>
        </w:rPr>
        <w:t xml:space="preserve">__________ </w:t>
      </w:r>
      <w:commentRangeEnd w:id="15"/>
      <w:r w:rsidR="00724304" w:rsidRPr="00360CA0">
        <w:rPr>
          <w:rStyle w:val="CommentReference"/>
          <w:rFonts w:ascii="Courier" w:eastAsiaTheme="minorEastAsia" w:hAnsi="Courier" w:cstheme="minorBidi"/>
          <w:lang w:val="fr-CA"/>
        </w:rPr>
        <w:commentReference w:id="15"/>
      </w:r>
      <w:r w:rsidR="0056420D" w:rsidRPr="00360CA0">
        <w:rPr>
          <w:rFonts w:asciiTheme="minorHAnsi" w:eastAsia="Times New Roman" w:hAnsiTheme="minorHAnsi" w:cstheme="minorHAnsi"/>
          <w:sz w:val="22"/>
          <w:szCs w:val="22"/>
          <w:lang w:val="fr-CA"/>
        </w:rPr>
        <w:t xml:space="preserve">suivant la livraison de la partition </w:t>
      </w:r>
      <w:r>
        <w:rPr>
          <w:rFonts w:asciiTheme="minorHAnsi" w:eastAsia="Times New Roman" w:hAnsiTheme="minorHAnsi" w:cstheme="minorHAnsi"/>
          <w:sz w:val="22"/>
          <w:szCs w:val="22"/>
          <w:lang w:val="fr-CA"/>
        </w:rPr>
        <w:t>au</w:t>
      </w:r>
      <w:r w:rsidR="0056420D" w:rsidRPr="00360CA0">
        <w:rPr>
          <w:rFonts w:asciiTheme="minorHAnsi" w:eastAsia="Times New Roman" w:hAnsiTheme="minorHAnsi" w:cstheme="minorHAnsi"/>
          <w:sz w:val="22"/>
          <w:szCs w:val="22"/>
          <w:lang w:val="fr-CA"/>
        </w:rPr>
        <w:t xml:space="preserve"> commissaire, pendant laquelle </w:t>
      </w:r>
      <w:r>
        <w:rPr>
          <w:rFonts w:asciiTheme="minorHAnsi" w:eastAsia="Times New Roman" w:hAnsiTheme="minorHAnsi" w:cstheme="minorHAnsi"/>
          <w:sz w:val="22"/>
          <w:szCs w:val="22"/>
          <w:lang w:val="fr-CA"/>
        </w:rPr>
        <w:t>le commissaire</w:t>
      </w:r>
      <w:r w:rsidR="0056420D" w:rsidRPr="00360CA0">
        <w:rPr>
          <w:rFonts w:asciiTheme="minorHAnsi" w:eastAsia="Times New Roman" w:hAnsiTheme="minorHAnsi" w:cstheme="minorHAnsi"/>
          <w:sz w:val="22"/>
          <w:szCs w:val="22"/>
          <w:lang w:val="fr-CA"/>
        </w:rPr>
        <w:t xml:space="preserve"> dispose de droits d’exécution exclusifs (la « </w:t>
      </w:r>
      <w:r w:rsidR="0056420D" w:rsidRPr="00360CA0">
        <w:rPr>
          <w:rFonts w:asciiTheme="minorHAnsi" w:eastAsia="Times New Roman" w:hAnsiTheme="minorHAnsi" w:cstheme="minorHAnsi"/>
          <w:b/>
          <w:bCs/>
          <w:sz w:val="22"/>
          <w:szCs w:val="22"/>
          <w:lang w:val="fr-CA"/>
        </w:rPr>
        <w:t>période d’exécution exclusive</w:t>
      </w:r>
      <w:r w:rsidR="0056420D" w:rsidRPr="00360CA0">
        <w:rPr>
          <w:rFonts w:asciiTheme="minorHAnsi" w:eastAsia="Times New Roman" w:hAnsiTheme="minorHAnsi" w:cstheme="minorHAnsi"/>
          <w:sz w:val="22"/>
          <w:szCs w:val="22"/>
          <w:lang w:val="fr-CA"/>
        </w:rPr>
        <w:t xml:space="preserve"> »). La coordination des dates de représentation relève de l’unique responsabilité </w:t>
      </w:r>
      <w:r>
        <w:rPr>
          <w:rFonts w:asciiTheme="minorHAnsi" w:eastAsia="Times New Roman" w:hAnsiTheme="minorHAnsi" w:cstheme="minorHAnsi"/>
          <w:sz w:val="22"/>
          <w:szCs w:val="22"/>
          <w:lang w:val="fr-CA"/>
        </w:rPr>
        <w:t>du commissaire</w:t>
      </w:r>
      <w:r w:rsidR="0056420D" w:rsidRPr="00360CA0">
        <w:rPr>
          <w:rFonts w:asciiTheme="minorHAnsi" w:eastAsia="Times New Roman" w:hAnsiTheme="minorHAnsi" w:cstheme="minorHAnsi"/>
          <w:sz w:val="22"/>
          <w:szCs w:val="22"/>
          <w:lang w:val="fr-CA"/>
        </w:rPr>
        <w:t>.</w:t>
      </w:r>
    </w:p>
    <w:p w14:paraId="5AC96AEB" w14:textId="77777777" w:rsidR="00F773F7" w:rsidRPr="00360CA0" w:rsidRDefault="00F773F7" w:rsidP="00F328E3">
      <w:pPr>
        <w:pStyle w:val="ListParagraph"/>
        <w:widowControl w:val="0"/>
        <w:spacing w:before="0" w:beforeAutospacing="0" w:after="0" w:afterAutospacing="0"/>
        <w:ind w:left="792"/>
        <w:jc w:val="both"/>
        <w:rPr>
          <w:rFonts w:asciiTheme="minorHAnsi" w:eastAsia="Times New Roman" w:hAnsiTheme="minorHAnsi" w:cstheme="minorHAnsi"/>
          <w:sz w:val="22"/>
          <w:szCs w:val="22"/>
          <w:lang w:val="fr-CA"/>
        </w:rPr>
      </w:pPr>
    </w:p>
    <w:p w14:paraId="70CA2EA9" w14:textId="11B26E5E" w:rsidR="0056420D" w:rsidRPr="00360CA0" w:rsidRDefault="0056420D" w:rsidP="0056420D">
      <w:pPr>
        <w:pStyle w:val="ListParagraph"/>
        <w:widowControl w:val="0"/>
        <w:numPr>
          <w:ilvl w:val="1"/>
          <w:numId w:val="1"/>
        </w:numPr>
        <w:spacing w:before="0" w:beforeAutospacing="0" w:after="0" w:afterAutospacing="0"/>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 xml:space="preserve">Si </w:t>
      </w:r>
      <w:r w:rsidR="00466009">
        <w:rPr>
          <w:rFonts w:asciiTheme="minorHAnsi" w:eastAsia="Times New Roman" w:hAnsiTheme="minorHAnsi" w:cstheme="minorHAnsi"/>
          <w:sz w:val="22"/>
          <w:szCs w:val="22"/>
          <w:lang w:val="fr-CA"/>
        </w:rPr>
        <w:t>le commissaire</w:t>
      </w:r>
      <w:r w:rsidRPr="00360CA0">
        <w:rPr>
          <w:rFonts w:asciiTheme="minorHAnsi" w:eastAsia="Times New Roman" w:hAnsiTheme="minorHAnsi" w:cstheme="minorHAnsi"/>
          <w:sz w:val="22"/>
          <w:szCs w:val="22"/>
          <w:lang w:val="fr-CA"/>
        </w:rPr>
        <w:t xml:space="preserve"> souhaite prolonger la période d’exécution exclusive, il ou elle peut, </w:t>
      </w:r>
      <w:r w:rsidR="00874E11">
        <w:rPr>
          <w:rFonts w:asciiTheme="minorHAnsi" w:eastAsia="Times New Roman" w:hAnsiTheme="minorHAnsi" w:cstheme="minorHAnsi"/>
          <w:sz w:val="22"/>
          <w:szCs w:val="22"/>
          <w:lang w:val="fr-CA"/>
        </w:rPr>
        <w:t xml:space="preserve">par </w:t>
      </w:r>
      <w:r w:rsidRPr="00360CA0">
        <w:rPr>
          <w:rFonts w:asciiTheme="minorHAnsi" w:eastAsia="Times New Roman" w:hAnsiTheme="minorHAnsi" w:cstheme="minorHAnsi"/>
          <w:sz w:val="22"/>
          <w:szCs w:val="22"/>
          <w:lang w:val="fr-CA"/>
        </w:rPr>
        <w:t xml:space="preserve">accord </w:t>
      </w:r>
      <w:r w:rsidR="00874E11">
        <w:rPr>
          <w:rFonts w:asciiTheme="minorHAnsi" w:eastAsia="Times New Roman" w:hAnsiTheme="minorHAnsi" w:cstheme="minorHAnsi"/>
          <w:sz w:val="22"/>
          <w:szCs w:val="22"/>
          <w:lang w:val="fr-CA"/>
        </w:rPr>
        <w:t xml:space="preserve">mutuel </w:t>
      </w:r>
      <w:r w:rsidRPr="00360CA0">
        <w:rPr>
          <w:rFonts w:asciiTheme="minorHAnsi" w:eastAsia="Times New Roman" w:hAnsiTheme="minorHAnsi" w:cstheme="minorHAnsi"/>
          <w:sz w:val="22"/>
          <w:szCs w:val="22"/>
          <w:lang w:val="fr-CA"/>
        </w:rPr>
        <w:t>écrit avec la compositrice ou le compositeur, prolonger ses droits pour une période supplémentaire de _________ semaines/mois, moyennant le paiement de _________ $ en plus des taxes</w:t>
      </w:r>
      <w:r w:rsidR="009F5A53">
        <w:rPr>
          <w:rFonts w:asciiTheme="minorHAnsi" w:eastAsia="Times New Roman" w:hAnsiTheme="minorHAnsi" w:cstheme="minorHAnsi"/>
          <w:sz w:val="22"/>
          <w:szCs w:val="22"/>
          <w:lang w:val="fr-CA"/>
        </w:rPr>
        <w:t xml:space="preserve"> applicables</w:t>
      </w:r>
      <w:r w:rsidRPr="00360CA0">
        <w:rPr>
          <w:rFonts w:asciiTheme="minorHAnsi" w:eastAsia="Times New Roman" w:hAnsiTheme="minorHAnsi" w:cstheme="minorHAnsi"/>
          <w:sz w:val="22"/>
          <w:szCs w:val="22"/>
          <w:lang w:val="fr-CA"/>
        </w:rPr>
        <w:t xml:space="preserve"> </w:t>
      </w:r>
      <w:r w:rsidRPr="00360CA0">
        <w:rPr>
          <w:rFonts w:asciiTheme="minorHAnsi" w:eastAsia="Times New Roman" w:hAnsiTheme="minorHAnsi" w:cstheme="minorHAnsi"/>
          <w:b/>
          <w:bCs/>
          <w:sz w:val="22"/>
          <w:szCs w:val="22"/>
          <w:lang w:val="fr-CA"/>
        </w:rPr>
        <w:t xml:space="preserve">[] </w:t>
      </w:r>
      <w:r w:rsidRPr="00360CA0">
        <w:rPr>
          <w:rFonts w:asciiTheme="minorHAnsi" w:eastAsia="Times New Roman" w:hAnsiTheme="minorHAnsi" w:cstheme="minorHAnsi"/>
          <w:sz w:val="22"/>
          <w:szCs w:val="22"/>
          <w:lang w:val="fr-CA"/>
        </w:rPr>
        <w:t xml:space="preserve">le cas échéant, qui, pour plus de clarté, s’ajoute à la rémunération prévue à l’article 2. Pour plus de clarté, le paiement de ces frais supplémentaires doit être effectué avant le début de la période d’exécution exclusive prolongée, et en l’absence de ce paiement, la prolongation de la période d’exécution exclusive n’est pas en vigueur. </w:t>
      </w:r>
    </w:p>
    <w:p w14:paraId="176CF8AA" w14:textId="77777777" w:rsidR="0056420D" w:rsidRPr="00360CA0" w:rsidRDefault="0056420D" w:rsidP="0056420D">
      <w:pPr>
        <w:widowControl w:val="0"/>
        <w:spacing w:after="0"/>
        <w:jc w:val="both"/>
        <w:rPr>
          <w:rFonts w:eastAsia="Times New Roman" w:cstheme="minorHAnsi"/>
          <w:sz w:val="22"/>
          <w:lang w:val="fr-CA"/>
        </w:rPr>
      </w:pPr>
    </w:p>
    <w:p w14:paraId="4A8C618E" w14:textId="6E61BBAC" w:rsidR="0056420D" w:rsidRPr="00360CA0" w:rsidRDefault="00466009" w:rsidP="0056420D">
      <w:pPr>
        <w:pStyle w:val="ListParagraph"/>
        <w:widowControl w:val="0"/>
        <w:numPr>
          <w:ilvl w:val="1"/>
          <w:numId w:val="1"/>
        </w:numPr>
        <w:spacing w:before="0" w:beforeAutospacing="0" w:after="0" w:afterAutospacing="0"/>
        <w:jc w:val="both"/>
        <w:rPr>
          <w:rFonts w:asciiTheme="minorHAnsi" w:eastAsia="Times New Roman" w:hAnsiTheme="minorHAnsi" w:cstheme="minorHAnsi"/>
          <w:sz w:val="22"/>
          <w:szCs w:val="22"/>
          <w:lang w:val="fr-CA"/>
        </w:rPr>
      </w:pPr>
      <w:r>
        <w:rPr>
          <w:rFonts w:asciiTheme="minorHAnsi" w:eastAsia="Times New Roman" w:hAnsiTheme="minorHAnsi" w:cstheme="minorHAnsi"/>
          <w:sz w:val="22"/>
          <w:szCs w:val="22"/>
          <w:lang w:val="fr-CA"/>
        </w:rPr>
        <w:lastRenderedPageBreak/>
        <w:t>Le commissaire</w:t>
      </w:r>
      <w:r w:rsidR="0056420D" w:rsidRPr="00360CA0">
        <w:rPr>
          <w:rFonts w:asciiTheme="minorHAnsi" w:eastAsia="Times New Roman" w:hAnsiTheme="minorHAnsi" w:cstheme="minorHAnsi"/>
          <w:sz w:val="22"/>
          <w:szCs w:val="22"/>
          <w:lang w:val="fr-CA"/>
        </w:rPr>
        <w:t xml:space="preserve"> s’engage à mettre à la disposition du compositeur ou de la compositrice tous les enregistrements (audio, visuels ou audiovisuels) de l’œuvre musicale dont il ou elle est propriétaire ou qu’il ou elle contrôle, dans les formats de fichiers ou les configurations de la plus haute qualité dont il ou elle dispose.</w:t>
      </w:r>
    </w:p>
    <w:p w14:paraId="06876F96" w14:textId="77777777" w:rsidR="0056420D" w:rsidRPr="00360CA0" w:rsidRDefault="0056420D" w:rsidP="0056420D">
      <w:pPr>
        <w:widowControl w:val="0"/>
        <w:spacing w:after="0"/>
        <w:jc w:val="both"/>
        <w:rPr>
          <w:rFonts w:eastAsia="Times New Roman" w:cstheme="minorHAnsi"/>
          <w:sz w:val="22"/>
          <w:lang w:val="fr-CA"/>
        </w:rPr>
      </w:pPr>
    </w:p>
    <w:p w14:paraId="14D08FA8" w14:textId="0E218D12" w:rsidR="0056420D" w:rsidRPr="00360CA0" w:rsidRDefault="0056420D" w:rsidP="0056420D">
      <w:pPr>
        <w:pStyle w:val="ListParagraph"/>
        <w:widowControl w:val="0"/>
        <w:numPr>
          <w:ilvl w:val="1"/>
          <w:numId w:val="1"/>
        </w:numPr>
        <w:spacing w:before="0" w:beforeAutospacing="0" w:after="0" w:afterAutospacing="0"/>
        <w:ind w:left="794"/>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 xml:space="preserve">Archivage : </w:t>
      </w:r>
      <w:r w:rsidR="00466009">
        <w:rPr>
          <w:rFonts w:asciiTheme="minorHAnsi" w:eastAsia="Times New Roman" w:hAnsiTheme="minorHAnsi" w:cstheme="minorHAnsi"/>
          <w:sz w:val="22"/>
          <w:szCs w:val="22"/>
          <w:lang w:val="fr-CA"/>
        </w:rPr>
        <w:t>le commissaire</w:t>
      </w:r>
      <w:r w:rsidRPr="00360CA0">
        <w:rPr>
          <w:rFonts w:asciiTheme="minorHAnsi" w:eastAsia="Times New Roman" w:hAnsiTheme="minorHAnsi" w:cstheme="minorHAnsi"/>
          <w:sz w:val="22"/>
          <w:szCs w:val="22"/>
          <w:lang w:val="fr-CA"/>
        </w:rPr>
        <w:t xml:space="preserve"> peut enregistrer une exécution d’une œuvre musicale à des fins d’archivage. L’enregistrement qui en résulte ne peut être exécuté qu’à titre privé. Pour plus de clarté, ces droits ne comprennent ni une licence mécanique pour la reproduction d’enregistrements originaux contenant l’œuvre musicale ni une licence de synchronisation pour une utilisation en relation avec des œuvres audiovisuelles.</w:t>
      </w:r>
    </w:p>
    <w:p w14:paraId="2023E26C" w14:textId="77777777" w:rsidR="0056420D" w:rsidRPr="00360CA0" w:rsidRDefault="0056420D" w:rsidP="0056420D">
      <w:pPr>
        <w:pStyle w:val="ListParagraph"/>
        <w:widowControl w:val="0"/>
        <w:spacing w:before="0" w:beforeAutospacing="0" w:after="0" w:afterAutospacing="0"/>
        <w:ind w:left="794"/>
        <w:jc w:val="both"/>
        <w:rPr>
          <w:rFonts w:asciiTheme="minorHAnsi" w:eastAsia="Times New Roman" w:hAnsiTheme="minorHAnsi" w:cstheme="minorHAnsi"/>
          <w:sz w:val="22"/>
          <w:szCs w:val="22"/>
          <w:lang w:val="fr-CA"/>
        </w:rPr>
      </w:pPr>
    </w:p>
    <w:p w14:paraId="1BB1FA2A" w14:textId="49B5C890" w:rsidR="0056420D" w:rsidRPr="00360CA0" w:rsidRDefault="0056420D" w:rsidP="0056420D">
      <w:pPr>
        <w:pStyle w:val="ListParagraph"/>
        <w:widowControl w:val="0"/>
        <w:numPr>
          <w:ilvl w:val="1"/>
          <w:numId w:val="1"/>
        </w:numPr>
        <w:spacing w:before="0" w:beforeAutospacing="0" w:after="0" w:afterAutospacing="0"/>
        <w:ind w:left="794"/>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 xml:space="preserve">Le compositeur ou la compositrice recevra sur demande deux billets gratuits pour la première représentation. </w:t>
      </w:r>
      <w:r w:rsidR="00466009">
        <w:rPr>
          <w:rFonts w:asciiTheme="minorHAnsi" w:eastAsia="Times New Roman" w:hAnsiTheme="minorHAnsi" w:cstheme="minorHAnsi"/>
          <w:sz w:val="22"/>
          <w:szCs w:val="22"/>
          <w:lang w:val="fr-CA"/>
        </w:rPr>
        <w:t>Le commissaire</w:t>
      </w:r>
      <w:r w:rsidRPr="00360CA0">
        <w:rPr>
          <w:rFonts w:asciiTheme="minorHAnsi" w:eastAsia="Times New Roman" w:hAnsiTheme="minorHAnsi" w:cstheme="minorHAnsi"/>
          <w:sz w:val="22"/>
          <w:szCs w:val="22"/>
          <w:lang w:val="fr-CA"/>
        </w:rPr>
        <w:t xml:space="preserve"> doit informer le compositeur ou la compositrice de la date de la représentation suffisamment à l’avance pour qu’il ou elle puisse planifier sa présence.</w:t>
      </w:r>
    </w:p>
    <w:p w14:paraId="15D6E830" w14:textId="77777777" w:rsidR="0056420D" w:rsidRPr="00360CA0" w:rsidRDefault="0056420D" w:rsidP="0056420D">
      <w:pPr>
        <w:pStyle w:val="ListParagraph"/>
        <w:widowControl w:val="0"/>
        <w:spacing w:before="0" w:beforeAutospacing="0" w:after="0" w:afterAutospacing="0"/>
        <w:ind w:left="794"/>
        <w:jc w:val="both"/>
        <w:rPr>
          <w:rFonts w:asciiTheme="minorHAnsi" w:eastAsia="Times New Roman" w:hAnsiTheme="minorHAnsi" w:cstheme="minorHAnsi"/>
          <w:sz w:val="22"/>
          <w:szCs w:val="22"/>
          <w:lang w:val="fr-CA"/>
        </w:rPr>
      </w:pPr>
    </w:p>
    <w:p w14:paraId="5BB46C71" w14:textId="6169EF65" w:rsidR="00F166FE" w:rsidRPr="00360CA0" w:rsidRDefault="0056420D" w:rsidP="0056420D">
      <w:pPr>
        <w:pStyle w:val="ListParagraph"/>
        <w:widowControl w:val="0"/>
        <w:numPr>
          <w:ilvl w:val="1"/>
          <w:numId w:val="1"/>
        </w:numPr>
        <w:spacing w:before="0" w:beforeAutospacing="0" w:after="0" w:afterAutospacing="0"/>
        <w:ind w:left="794"/>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 xml:space="preserve">Publicité : </w:t>
      </w:r>
      <w:r w:rsidR="00466009">
        <w:rPr>
          <w:rFonts w:asciiTheme="minorHAnsi" w:eastAsia="Times New Roman" w:hAnsiTheme="minorHAnsi" w:cstheme="minorHAnsi"/>
          <w:sz w:val="22"/>
          <w:szCs w:val="22"/>
          <w:lang w:val="fr-CA"/>
        </w:rPr>
        <w:t>le commissaire</w:t>
      </w:r>
      <w:r w:rsidRPr="00360CA0">
        <w:rPr>
          <w:rFonts w:asciiTheme="minorHAnsi" w:eastAsia="Times New Roman" w:hAnsiTheme="minorHAnsi" w:cstheme="minorHAnsi"/>
          <w:sz w:val="22"/>
          <w:szCs w:val="22"/>
          <w:lang w:val="fr-CA"/>
        </w:rPr>
        <w:t xml:space="preserve"> peut autoriser une ou plusieurs présentations radiophoniques et télévisées d’extraits, d’une durée maximale de deux minutes, de l’exécution de l’œuvre musicale, uniquement à des fins promotionnelles pour promouvoir les représentations de l’œuvre musicale</w:t>
      </w:r>
      <w:r w:rsidR="00F166FE" w:rsidRPr="00360CA0">
        <w:rPr>
          <w:rFonts w:eastAsia="Times New Roman" w:cstheme="minorHAnsi"/>
          <w:sz w:val="22"/>
          <w:lang w:val="fr-CA"/>
        </w:rPr>
        <w:t>.</w:t>
      </w:r>
    </w:p>
    <w:p w14:paraId="1908146C" w14:textId="77777777" w:rsidR="0078210D" w:rsidRPr="00360CA0" w:rsidRDefault="0078210D" w:rsidP="007B2F6E">
      <w:pPr>
        <w:pStyle w:val="ListParagraph"/>
        <w:widowControl w:val="0"/>
        <w:spacing w:before="0" w:beforeAutospacing="0" w:after="0" w:afterAutospacing="0"/>
        <w:ind w:left="794"/>
        <w:jc w:val="both"/>
        <w:rPr>
          <w:rFonts w:eastAsia="Times New Roman" w:cstheme="minorHAnsi"/>
          <w:sz w:val="22"/>
          <w:lang w:val="fr-CA"/>
        </w:rPr>
      </w:pPr>
    </w:p>
    <w:p w14:paraId="7FDBE4F4" w14:textId="4B62806D" w:rsidR="0056420D" w:rsidRPr="00360CA0" w:rsidRDefault="0056420D" w:rsidP="0056420D">
      <w:pPr>
        <w:pStyle w:val="ListParagraph"/>
        <w:widowControl w:val="0"/>
        <w:numPr>
          <w:ilvl w:val="1"/>
          <w:numId w:val="1"/>
        </w:numPr>
        <w:spacing w:before="0" w:beforeAutospacing="0" w:after="0" w:afterAutospacing="0"/>
        <w:ind w:left="794"/>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 xml:space="preserve">Promotion : </w:t>
      </w:r>
      <w:r w:rsidR="00466009">
        <w:rPr>
          <w:rFonts w:asciiTheme="minorHAnsi" w:eastAsia="Times New Roman" w:hAnsiTheme="minorHAnsi" w:cstheme="minorHAnsi"/>
          <w:sz w:val="22"/>
          <w:szCs w:val="22"/>
          <w:lang w:val="fr-CA"/>
        </w:rPr>
        <w:t>le commissaire</w:t>
      </w:r>
      <w:r w:rsidRPr="00360CA0">
        <w:rPr>
          <w:rFonts w:asciiTheme="minorHAnsi" w:eastAsia="Times New Roman" w:hAnsiTheme="minorHAnsi" w:cstheme="minorHAnsi"/>
          <w:sz w:val="22"/>
          <w:szCs w:val="22"/>
          <w:lang w:val="fr-CA"/>
        </w:rPr>
        <w:t xml:space="preserve"> aura le droit de faire un enregistrement fini et édité d’extraits de sa représentation de l’œuvre musicale à des fins telles que, mais non limitées à, démontrer la nature de l’œuvre, et la montrer à des commanditaires, donateurs et investisseurs potentiels. </w:t>
      </w:r>
      <w:r w:rsidR="00466009">
        <w:rPr>
          <w:rFonts w:asciiTheme="minorHAnsi" w:eastAsia="Times New Roman" w:hAnsiTheme="minorHAnsi" w:cstheme="minorHAnsi"/>
          <w:sz w:val="22"/>
          <w:szCs w:val="22"/>
          <w:lang w:val="fr-CA"/>
        </w:rPr>
        <w:t>Le commissaire</w:t>
      </w:r>
      <w:r w:rsidRPr="00360CA0">
        <w:rPr>
          <w:rFonts w:asciiTheme="minorHAnsi" w:eastAsia="Times New Roman" w:hAnsiTheme="minorHAnsi" w:cstheme="minorHAnsi"/>
          <w:sz w:val="22"/>
          <w:szCs w:val="22"/>
          <w:lang w:val="fr-CA"/>
        </w:rPr>
        <w:t xml:space="preserve"> garantira que l’enregistrement restera sous son contrôle et ne pourra être utilisé pour le grand public ou à des fins commerciales.</w:t>
      </w:r>
    </w:p>
    <w:p w14:paraId="31EB509D" w14:textId="77777777" w:rsidR="0056420D" w:rsidRPr="00360CA0" w:rsidRDefault="0056420D" w:rsidP="0056420D">
      <w:pPr>
        <w:widowControl w:val="0"/>
        <w:spacing w:after="0"/>
        <w:jc w:val="both"/>
        <w:rPr>
          <w:rFonts w:eastAsia="Times New Roman" w:cstheme="minorHAnsi"/>
          <w:sz w:val="22"/>
          <w:lang w:val="fr-CA"/>
        </w:rPr>
      </w:pPr>
    </w:p>
    <w:p w14:paraId="2B806723" w14:textId="34E6B213" w:rsidR="0056420D" w:rsidRPr="00360CA0" w:rsidRDefault="0056420D" w:rsidP="0056420D">
      <w:pPr>
        <w:pStyle w:val="ListParagraph"/>
        <w:widowControl w:val="0"/>
        <w:numPr>
          <w:ilvl w:val="1"/>
          <w:numId w:val="1"/>
        </w:numPr>
        <w:spacing w:before="0" w:beforeAutospacing="0" w:after="0" w:afterAutospacing="0"/>
        <w:ind w:left="794"/>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 xml:space="preserve">Dans tous les cas où un tiers souhaite enregistrer l’exécution, </w:t>
      </w:r>
      <w:r w:rsidR="00466009">
        <w:rPr>
          <w:rFonts w:asciiTheme="minorHAnsi" w:eastAsia="Times New Roman" w:hAnsiTheme="minorHAnsi" w:cstheme="minorHAnsi"/>
          <w:sz w:val="22"/>
          <w:szCs w:val="22"/>
          <w:lang w:val="fr-CA"/>
        </w:rPr>
        <w:t>le commissaire</w:t>
      </w:r>
      <w:r w:rsidRPr="00360CA0">
        <w:rPr>
          <w:rFonts w:asciiTheme="minorHAnsi" w:eastAsia="Times New Roman" w:hAnsiTheme="minorHAnsi" w:cstheme="minorHAnsi"/>
          <w:sz w:val="22"/>
          <w:szCs w:val="22"/>
          <w:lang w:val="fr-CA"/>
        </w:rPr>
        <w:t xml:space="preserve"> doit :</w:t>
      </w:r>
    </w:p>
    <w:p w14:paraId="780163DB" w14:textId="77777777" w:rsidR="0056420D" w:rsidRPr="00360CA0" w:rsidRDefault="0056420D" w:rsidP="0056420D">
      <w:pPr>
        <w:widowControl w:val="0"/>
        <w:spacing w:after="0"/>
        <w:ind w:left="360" w:firstLine="720"/>
        <w:jc w:val="both"/>
        <w:rPr>
          <w:rFonts w:eastAsia="Times New Roman" w:cstheme="minorHAnsi"/>
          <w:sz w:val="22"/>
          <w:lang w:val="fr-CA"/>
        </w:rPr>
      </w:pPr>
      <w:r w:rsidRPr="00360CA0">
        <w:rPr>
          <w:rFonts w:eastAsia="Times New Roman" w:cstheme="minorHAnsi"/>
          <w:sz w:val="22"/>
          <w:lang w:val="fr-CA"/>
        </w:rPr>
        <w:t xml:space="preserve">a) en informer le compositeur ou la compositrice; </w:t>
      </w:r>
    </w:p>
    <w:p w14:paraId="6860C6F6" w14:textId="77777777" w:rsidR="0056420D" w:rsidRPr="00360CA0" w:rsidRDefault="0056420D" w:rsidP="0056420D">
      <w:pPr>
        <w:pStyle w:val="ListParagraph"/>
        <w:widowControl w:val="0"/>
        <w:spacing w:before="0" w:beforeAutospacing="0" w:after="0" w:afterAutospacing="0"/>
        <w:ind w:left="1080"/>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b) informer le tiers que le compositeur ou la compositrice est le titulaire du droit d’auteur de l’œuvre musicale et lui indiquer comment communiquer avec cette personne; et</w:t>
      </w:r>
    </w:p>
    <w:p w14:paraId="63BDB5B0" w14:textId="77777777" w:rsidR="0056420D" w:rsidRPr="00360CA0" w:rsidRDefault="0056420D" w:rsidP="0056420D">
      <w:pPr>
        <w:pStyle w:val="ListParagraph"/>
        <w:widowControl w:val="0"/>
        <w:spacing w:before="0" w:beforeAutospacing="0" w:after="0" w:afterAutospacing="0"/>
        <w:ind w:left="794" w:firstLine="286"/>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c) ne pas permettre un tel enregistrement sans l’approbation écrite du compositeur ou de la compositrice.</w:t>
      </w:r>
    </w:p>
    <w:p w14:paraId="7FF01778" w14:textId="77777777" w:rsidR="0056420D" w:rsidRPr="00360CA0" w:rsidRDefault="0056420D" w:rsidP="0056420D">
      <w:pPr>
        <w:pStyle w:val="ListParagraph"/>
        <w:widowControl w:val="0"/>
        <w:spacing w:before="0" w:beforeAutospacing="0" w:after="0" w:afterAutospacing="0"/>
        <w:ind w:left="794" w:firstLine="286"/>
        <w:jc w:val="both"/>
        <w:rPr>
          <w:rFonts w:asciiTheme="minorHAnsi" w:eastAsia="Times New Roman" w:hAnsiTheme="minorHAnsi" w:cstheme="minorHAnsi"/>
          <w:sz w:val="22"/>
          <w:szCs w:val="22"/>
          <w:lang w:val="fr-CA"/>
        </w:rPr>
      </w:pPr>
    </w:p>
    <w:p w14:paraId="38C1646F" w14:textId="68EF4392" w:rsidR="0056420D" w:rsidRPr="00360CA0" w:rsidRDefault="0056420D" w:rsidP="0056420D">
      <w:pPr>
        <w:pStyle w:val="ListParagraph"/>
        <w:widowControl w:val="0"/>
        <w:numPr>
          <w:ilvl w:val="1"/>
          <w:numId w:val="1"/>
        </w:numPr>
        <w:spacing w:before="0" w:beforeAutospacing="0" w:after="0" w:afterAutospacing="0"/>
        <w:ind w:left="794"/>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 xml:space="preserve">Le compositeur ou la compositrice est informé de l’heure et du lieu de toutes les répétitions de la représentation de l’œuvre musicale et a le droit d’y assister. Si </w:t>
      </w:r>
      <w:r w:rsidR="00466009">
        <w:rPr>
          <w:rFonts w:asciiTheme="minorHAnsi" w:eastAsia="Times New Roman" w:hAnsiTheme="minorHAnsi" w:cstheme="minorHAnsi"/>
          <w:sz w:val="22"/>
          <w:szCs w:val="22"/>
          <w:lang w:val="fr-CA"/>
        </w:rPr>
        <w:t>le commissaire</w:t>
      </w:r>
      <w:r w:rsidRPr="00360CA0">
        <w:rPr>
          <w:rFonts w:asciiTheme="minorHAnsi" w:eastAsia="Times New Roman" w:hAnsiTheme="minorHAnsi" w:cstheme="minorHAnsi"/>
          <w:sz w:val="22"/>
          <w:szCs w:val="22"/>
          <w:lang w:val="fr-CA"/>
        </w:rPr>
        <w:t xml:space="preserve"> peut justifier d’un motif raisonnable pour demander au compositeur ou à la compositrice de ne pas assister à une répétition particulière, le compositeur ou la compositrice doit s’y conformer.</w:t>
      </w:r>
    </w:p>
    <w:p w14:paraId="6E36CA51" w14:textId="77777777" w:rsidR="0056420D" w:rsidRPr="00360CA0" w:rsidRDefault="0056420D" w:rsidP="0056420D">
      <w:pPr>
        <w:pStyle w:val="ListParagraph"/>
        <w:widowControl w:val="0"/>
        <w:spacing w:before="0" w:beforeAutospacing="0" w:after="0" w:afterAutospacing="0"/>
        <w:ind w:left="794"/>
        <w:jc w:val="both"/>
        <w:rPr>
          <w:rFonts w:asciiTheme="minorHAnsi" w:eastAsia="Times New Roman" w:hAnsiTheme="minorHAnsi" w:cstheme="minorHAnsi"/>
          <w:sz w:val="22"/>
          <w:szCs w:val="22"/>
          <w:lang w:val="fr-CA"/>
        </w:rPr>
      </w:pPr>
    </w:p>
    <w:p w14:paraId="46FC7704" w14:textId="253EC4F4" w:rsidR="0056420D" w:rsidRPr="00360CA0" w:rsidRDefault="0056420D" w:rsidP="0056420D">
      <w:pPr>
        <w:pStyle w:val="ListParagraph"/>
        <w:widowControl w:val="0"/>
        <w:numPr>
          <w:ilvl w:val="1"/>
          <w:numId w:val="1"/>
        </w:numPr>
        <w:spacing w:before="0" w:beforeAutospacing="0" w:after="0" w:afterAutospacing="0"/>
        <w:ind w:left="794"/>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 xml:space="preserve">Lorsque </w:t>
      </w:r>
      <w:r w:rsidR="00466009">
        <w:rPr>
          <w:rFonts w:asciiTheme="minorHAnsi" w:eastAsia="Times New Roman" w:hAnsiTheme="minorHAnsi" w:cstheme="minorHAnsi"/>
          <w:sz w:val="22"/>
          <w:szCs w:val="22"/>
          <w:lang w:val="fr-CA"/>
        </w:rPr>
        <w:t>le commissaire</w:t>
      </w:r>
      <w:r w:rsidRPr="00360CA0">
        <w:rPr>
          <w:rFonts w:asciiTheme="minorHAnsi" w:eastAsia="Times New Roman" w:hAnsiTheme="minorHAnsi" w:cstheme="minorHAnsi"/>
          <w:sz w:val="22"/>
          <w:szCs w:val="22"/>
          <w:lang w:val="fr-CA"/>
        </w:rPr>
        <w:t xml:space="preserve"> et le compositeur ou la compositrice conviennent que ce dernier ou cette dernière assistera à un atelier ou à une lecture, les frais suivants s’appliquent :</w:t>
      </w:r>
    </w:p>
    <w:p w14:paraId="5E6EBC61" w14:textId="77777777" w:rsidR="0056420D" w:rsidRPr="00360CA0" w:rsidRDefault="0056420D" w:rsidP="0056420D">
      <w:pPr>
        <w:pStyle w:val="ListParagraph"/>
        <w:widowControl w:val="0"/>
        <w:spacing w:before="0" w:beforeAutospacing="0" w:after="0" w:afterAutospacing="0"/>
        <w:ind w:left="794"/>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a) Pour un atelier d’une demi-journée, le compositeur ou la compositrice recevra des honoraires d’au moins ______ $;</w:t>
      </w:r>
    </w:p>
    <w:p w14:paraId="593DAC9A" w14:textId="77777777" w:rsidR="0056420D" w:rsidRPr="00360CA0" w:rsidRDefault="0056420D" w:rsidP="0056420D">
      <w:pPr>
        <w:pStyle w:val="ListParagraph"/>
        <w:widowControl w:val="0"/>
        <w:spacing w:before="0" w:beforeAutospacing="0" w:after="0" w:afterAutospacing="0"/>
        <w:ind w:left="794"/>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b) Pour un atelier d’une journée entière, le compositeur ou la compositrice recevra des honoraires d’au moins ______ $;</w:t>
      </w:r>
    </w:p>
    <w:p w14:paraId="2E138835" w14:textId="77777777" w:rsidR="0056420D" w:rsidRPr="00360CA0" w:rsidRDefault="0056420D" w:rsidP="0056420D">
      <w:pPr>
        <w:pStyle w:val="ListParagraph"/>
        <w:widowControl w:val="0"/>
        <w:spacing w:before="0" w:beforeAutospacing="0" w:after="0" w:afterAutospacing="0"/>
        <w:ind w:left="794"/>
        <w:jc w:val="both"/>
        <w:rPr>
          <w:rFonts w:asciiTheme="minorHAnsi" w:eastAsia="Times New Roman" w:hAnsiTheme="minorHAnsi" w:cstheme="minorBidi"/>
          <w:sz w:val="22"/>
          <w:szCs w:val="22"/>
          <w:lang w:val="fr-CA"/>
        </w:rPr>
      </w:pPr>
      <w:r w:rsidRPr="00360CA0">
        <w:rPr>
          <w:rFonts w:asciiTheme="minorHAnsi" w:eastAsia="Times New Roman" w:hAnsiTheme="minorHAnsi" w:cstheme="minorBidi"/>
          <w:sz w:val="22"/>
          <w:szCs w:val="22"/>
          <w:lang w:val="fr-CA"/>
        </w:rPr>
        <w:t>c) Lorsque le compositeur ou la compositrice participe à quatre jours d’atelier ou plus au cours d’une même semaine, un tarif hebdomadaire d’au moins ____ $ s’applique.</w:t>
      </w:r>
    </w:p>
    <w:p w14:paraId="3E5D212F" w14:textId="77777777" w:rsidR="0056420D" w:rsidRPr="00360CA0" w:rsidRDefault="0056420D" w:rsidP="0056420D">
      <w:pPr>
        <w:pStyle w:val="ListParagraph"/>
        <w:widowControl w:val="0"/>
        <w:spacing w:before="0" w:beforeAutospacing="0" w:after="0" w:afterAutospacing="0"/>
        <w:ind w:left="794"/>
        <w:jc w:val="both"/>
        <w:rPr>
          <w:rFonts w:asciiTheme="minorHAnsi" w:eastAsia="Times New Roman" w:hAnsiTheme="minorHAnsi" w:cstheme="minorHAnsi"/>
          <w:sz w:val="22"/>
          <w:szCs w:val="22"/>
          <w:lang w:val="fr-CA"/>
        </w:rPr>
      </w:pPr>
    </w:p>
    <w:p w14:paraId="1C170CF3" w14:textId="1FD6A85F" w:rsidR="00725EF9" w:rsidRPr="00360CA0" w:rsidRDefault="0056420D" w:rsidP="0056420D">
      <w:pPr>
        <w:pStyle w:val="ListParagraph"/>
        <w:widowControl w:val="0"/>
        <w:numPr>
          <w:ilvl w:val="1"/>
          <w:numId w:val="1"/>
        </w:numPr>
        <w:spacing w:before="0" w:beforeAutospacing="0" w:after="0" w:afterAutospacing="0"/>
        <w:ind w:left="794"/>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 xml:space="preserve">Lorsque le compositeur ou la compositrice doit se déplacer à plus de 50 km de son lieu de </w:t>
      </w:r>
      <w:r w:rsidRPr="00360CA0">
        <w:rPr>
          <w:rFonts w:asciiTheme="minorHAnsi" w:eastAsia="Times New Roman" w:hAnsiTheme="minorHAnsi" w:cstheme="minorHAnsi"/>
          <w:sz w:val="22"/>
          <w:szCs w:val="22"/>
          <w:lang w:val="fr-CA"/>
        </w:rPr>
        <w:lastRenderedPageBreak/>
        <w:t xml:space="preserve">résidence pour assister à un atelier ou à une lecture, </w:t>
      </w:r>
      <w:r w:rsidR="00466009">
        <w:rPr>
          <w:rFonts w:asciiTheme="minorHAnsi" w:eastAsia="Times New Roman" w:hAnsiTheme="minorHAnsi" w:cstheme="minorHAnsi"/>
          <w:sz w:val="22"/>
          <w:szCs w:val="22"/>
          <w:lang w:val="fr-CA"/>
        </w:rPr>
        <w:t>le commissaire</w:t>
      </w:r>
      <w:r w:rsidRPr="00360CA0">
        <w:rPr>
          <w:rFonts w:asciiTheme="minorHAnsi" w:eastAsia="Times New Roman" w:hAnsiTheme="minorHAnsi" w:cstheme="minorHAnsi"/>
          <w:sz w:val="22"/>
          <w:szCs w:val="22"/>
          <w:lang w:val="fr-CA"/>
        </w:rPr>
        <w:t xml:space="preserve"> lui fournira une nuitée en hébergement et un billet d’avion aller-retour ou tout autre moyen de transport disponible et approprié</w:t>
      </w:r>
      <w:r w:rsidR="0078210D" w:rsidRPr="00360CA0">
        <w:rPr>
          <w:rFonts w:asciiTheme="minorHAnsi" w:eastAsia="Times New Roman" w:hAnsiTheme="minorHAnsi" w:cstheme="minorHAnsi"/>
          <w:sz w:val="22"/>
          <w:szCs w:val="22"/>
          <w:lang w:val="fr-CA"/>
        </w:rPr>
        <w:t>.</w:t>
      </w:r>
    </w:p>
    <w:p w14:paraId="5AE27AB5" w14:textId="77777777" w:rsidR="00725EF9" w:rsidRPr="00360CA0" w:rsidRDefault="00725EF9" w:rsidP="00725EF9">
      <w:pPr>
        <w:pStyle w:val="ListParagraph"/>
        <w:widowControl w:val="0"/>
        <w:spacing w:before="0" w:beforeAutospacing="0" w:after="0" w:afterAutospacing="0"/>
        <w:ind w:left="794"/>
        <w:jc w:val="both"/>
        <w:rPr>
          <w:rFonts w:asciiTheme="minorHAnsi" w:eastAsia="Times New Roman" w:hAnsiTheme="minorHAnsi" w:cstheme="minorHAnsi"/>
          <w:sz w:val="22"/>
          <w:szCs w:val="22"/>
          <w:lang w:val="fr-CA"/>
        </w:rPr>
      </w:pPr>
    </w:p>
    <w:p w14:paraId="59CAA1C5" w14:textId="17D5413A" w:rsidR="0056420D" w:rsidRPr="00360CA0" w:rsidRDefault="0056420D" w:rsidP="0056420D">
      <w:pPr>
        <w:pStyle w:val="ListParagraph"/>
        <w:widowControl w:val="0"/>
        <w:numPr>
          <w:ilvl w:val="1"/>
          <w:numId w:val="1"/>
        </w:numPr>
        <w:spacing w:before="0" w:beforeAutospacing="0" w:after="0" w:afterAutospacing="0"/>
        <w:ind w:left="794"/>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Le commissaire peut demander au compositeur ou à la compositrice de faire des apparitions personnelles et de donner des entrevues personnelles à des fins de publicité. Les frais directs et raisonnables encourus par le compositeur ou la compositrice pour ces apparitions et ces entrevues seront remboursés par le commissaire sur présentation de reçus appropriés.</w:t>
      </w:r>
    </w:p>
    <w:p w14:paraId="4DACEF36" w14:textId="77777777" w:rsidR="0056420D" w:rsidRPr="00360CA0" w:rsidRDefault="0056420D" w:rsidP="0056420D">
      <w:pPr>
        <w:pStyle w:val="ListParagraph"/>
        <w:widowControl w:val="0"/>
        <w:spacing w:before="0" w:beforeAutospacing="0" w:after="0" w:afterAutospacing="0"/>
        <w:ind w:left="794"/>
        <w:jc w:val="both"/>
        <w:rPr>
          <w:rFonts w:asciiTheme="minorHAnsi" w:eastAsia="Times New Roman" w:hAnsiTheme="minorHAnsi" w:cstheme="minorHAnsi"/>
          <w:sz w:val="22"/>
          <w:szCs w:val="22"/>
          <w:lang w:val="fr-CA"/>
        </w:rPr>
      </w:pPr>
    </w:p>
    <w:p w14:paraId="7608AEEB" w14:textId="1952F400" w:rsidR="00F773F7" w:rsidRPr="00360CA0" w:rsidRDefault="0056420D" w:rsidP="0056420D">
      <w:pPr>
        <w:pStyle w:val="ListParagraph"/>
        <w:widowControl w:val="0"/>
        <w:numPr>
          <w:ilvl w:val="1"/>
          <w:numId w:val="1"/>
        </w:numPr>
        <w:spacing w:before="0" w:beforeAutospacing="0" w:after="0" w:afterAutospacing="0"/>
        <w:ind w:left="794"/>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Dans le cas où le compositeur ou la compositrice joue dans l’œuvre musicale ou la dirige, ou effectue des tâches autres que celle de composition en relation avec une exécution de l’œuvre musicale, alors tous les droits et obligations en relation avec l</w:t>
      </w:r>
      <w:r w:rsidR="00864932">
        <w:rPr>
          <w:rFonts w:asciiTheme="minorHAnsi" w:eastAsia="Times New Roman" w:hAnsiTheme="minorHAnsi" w:cstheme="minorHAnsi"/>
          <w:sz w:val="22"/>
          <w:szCs w:val="22"/>
          <w:lang w:val="fr-CA"/>
        </w:rPr>
        <w:t>’</w:t>
      </w:r>
      <w:r w:rsidRPr="00360CA0">
        <w:rPr>
          <w:rFonts w:asciiTheme="minorHAnsi" w:eastAsia="Times New Roman" w:hAnsiTheme="minorHAnsi" w:cstheme="minorHAnsi"/>
          <w:sz w:val="22"/>
          <w:szCs w:val="22"/>
          <w:lang w:val="fr-CA"/>
        </w:rPr>
        <w:t>un ou l</w:t>
      </w:r>
      <w:r w:rsidR="00864932">
        <w:rPr>
          <w:rFonts w:asciiTheme="minorHAnsi" w:eastAsia="Times New Roman" w:hAnsiTheme="minorHAnsi" w:cstheme="minorHAnsi"/>
          <w:sz w:val="22"/>
          <w:szCs w:val="22"/>
          <w:lang w:val="fr-CA"/>
        </w:rPr>
        <w:t>’</w:t>
      </w:r>
      <w:r w:rsidRPr="00360CA0">
        <w:rPr>
          <w:rFonts w:asciiTheme="minorHAnsi" w:eastAsia="Times New Roman" w:hAnsiTheme="minorHAnsi" w:cstheme="minorHAnsi"/>
          <w:sz w:val="22"/>
          <w:szCs w:val="22"/>
          <w:lang w:val="fr-CA"/>
        </w:rPr>
        <w:t xml:space="preserve">autre de ces rôles seront traités par voie de contrat séparé sans effet sur aucun des droits et obligations en vertu du présent accord. Toute obligation supplémentaire de ce type sera exécutée par le compositeur ou la compositrice en même temps que ses obligations contenues dans le présent accord. Nonobstant ce qui précède, il est entendu et convenu que </w:t>
      </w:r>
      <w:r w:rsidR="00466009">
        <w:rPr>
          <w:rFonts w:asciiTheme="minorHAnsi" w:eastAsia="Times New Roman" w:hAnsiTheme="minorHAnsi" w:cstheme="minorHAnsi"/>
          <w:sz w:val="22"/>
          <w:szCs w:val="22"/>
          <w:lang w:val="fr-CA"/>
        </w:rPr>
        <w:t>le commissaire</w:t>
      </w:r>
      <w:r w:rsidRPr="00360CA0">
        <w:rPr>
          <w:rFonts w:asciiTheme="minorHAnsi" w:eastAsia="Times New Roman" w:hAnsiTheme="minorHAnsi" w:cstheme="minorHAnsi"/>
          <w:sz w:val="22"/>
          <w:szCs w:val="22"/>
          <w:lang w:val="fr-CA"/>
        </w:rPr>
        <w:t xml:space="preserve"> ne sera pas responsable du paiement en double des frais de voyage, d’hébergement, des indemnités journalières et des autres dépenses connexes</w:t>
      </w:r>
      <w:r w:rsidR="0078210D" w:rsidRPr="00360CA0">
        <w:rPr>
          <w:rFonts w:asciiTheme="minorHAnsi" w:eastAsia="Times New Roman" w:hAnsiTheme="minorHAnsi" w:cstheme="minorHAnsi"/>
          <w:sz w:val="22"/>
          <w:szCs w:val="22"/>
          <w:lang w:val="fr-CA"/>
        </w:rPr>
        <w:t>.</w:t>
      </w:r>
    </w:p>
    <w:p w14:paraId="2E2A6E7F" w14:textId="3A20D391" w:rsidR="00F60B57" w:rsidRPr="00360CA0" w:rsidRDefault="00F60B57" w:rsidP="293EACDF">
      <w:pPr>
        <w:widowControl w:val="0"/>
        <w:spacing w:after="0"/>
        <w:jc w:val="both"/>
        <w:rPr>
          <w:rFonts w:eastAsia="Times New Roman"/>
          <w:szCs w:val="20"/>
          <w:lang w:val="fr-CA"/>
        </w:rPr>
      </w:pPr>
    </w:p>
    <w:p w14:paraId="2E23BE29" w14:textId="36AEBA67" w:rsidR="293EACDF" w:rsidRPr="00360CA0" w:rsidRDefault="293EACDF" w:rsidP="293EACDF">
      <w:pPr>
        <w:widowControl w:val="0"/>
        <w:spacing w:after="0"/>
        <w:jc w:val="both"/>
        <w:rPr>
          <w:rFonts w:eastAsia="Times New Roman"/>
          <w:szCs w:val="20"/>
          <w:lang w:val="fr-CA"/>
        </w:rPr>
      </w:pPr>
    </w:p>
    <w:p w14:paraId="6A3B6A16" w14:textId="268E9543" w:rsidR="293EACDF" w:rsidRPr="00360CA0" w:rsidRDefault="293EACDF" w:rsidP="293EACDF">
      <w:pPr>
        <w:widowControl w:val="0"/>
        <w:spacing w:after="0"/>
        <w:jc w:val="both"/>
        <w:rPr>
          <w:rFonts w:eastAsia="Times New Roman"/>
          <w:szCs w:val="20"/>
          <w:lang w:val="fr-CA"/>
        </w:rPr>
      </w:pPr>
    </w:p>
    <w:p w14:paraId="002BB6E4" w14:textId="77777777" w:rsidR="0056420D" w:rsidRPr="00360CA0" w:rsidRDefault="0056420D" w:rsidP="0056420D">
      <w:pPr>
        <w:pStyle w:val="ListParagraph"/>
        <w:widowControl w:val="0"/>
        <w:numPr>
          <w:ilvl w:val="0"/>
          <w:numId w:val="1"/>
        </w:numPr>
        <w:shd w:val="clear" w:color="auto" w:fill="FFFFFF"/>
        <w:tabs>
          <w:tab w:val="left" w:pos="720"/>
        </w:tabs>
        <w:spacing w:before="0" w:beforeAutospacing="0" w:after="0" w:afterAutospacing="0"/>
        <w:jc w:val="both"/>
        <w:rPr>
          <w:rFonts w:asciiTheme="minorHAnsi" w:eastAsia="Times New Roman" w:hAnsiTheme="minorHAnsi" w:cstheme="minorHAnsi"/>
          <w:b/>
          <w:bCs/>
          <w:sz w:val="22"/>
          <w:szCs w:val="22"/>
          <w:lang w:val="fr-CA"/>
        </w:rPr>
      </w:pPr>
      <w:r w:rsidRPr="00360CA0">
        <w:rPr>
          <w:rFonts w:asciiTheme="minorHAnsi" w:eastAsia="Times New Roman" w:hAnsiTheme="minorHAnsi" w:cstheme="minorHAnsi"/>
          <w:b/>
          <w:bCs/>
          <w:sz w:val="22"/>
          <w:szCs w:val="22"/>
          <w:lang w:val="fr-CA"/>
        </w:rPr>
        <w:t>Droit d’auteur.</w:t>
      </w:r>
    </w:p>
    <w:p w14:paraId="2813F39D" w14:textId="77777777" w:rsidR="0056420D" w:rsidRPr="00360CA0" w:rsidRDefault="0056420D" w:rsidP="0056420D">
      <w:pPr>
        <w:pStyle w:val="ListParagraph"/>
        <w:widowControl w:val="0"/>
        <w:shd w:val="clear" w:color="auto" w:fill="FFFFFF"/>
        <w:tabs>
          <w:tab w:val="left" w:pos="720"/>
        </w:tabs>
        <w:spacing w:before="0" w:beforeAutospacing="0" w:after="0" w:afterAutospacing="0"/>
        <w:ind w:left="360"/>
        <w:jc w:val="both"/>
        <w:rPr>
          <w:rFonts w:asciiTheme="minorHAnsi" w:eastAsia="Times New Roman" w:hAnsiTheme="minorHAnsi" w:cstheme="minorHAnsi"/>
          <w:b/>
          <w:bCs/>
          <w:sz w:val="22"/>
          <w:szCs w:val="22"/>
          <w:lang w:val="fr-CA"/>
        </w:rPr>
      </w:pPr>
    </w:p>
    <w:p w14:paraId="20759D03" w14:textId="0540BD9B" w:rsidR="0056420D" w:rsidRPr="00360CA0" w:rsidRDefault="0056420D" w:rsidP="0056420D">
      <w:pPr>
        <w:pStyle w:val="ListParagraph"/>
        <w:widowControl w:val="0"/>
        <w:numPr>
          <w:ilvl w:val="1"/>
          <w:numId w:val="1"/>
        </w:numPr>
        <w:shd w:val="clear" w:color="auto" w:fill="FFFFFF"/>
        <w:tabs>
          <w:tab w:val="left" w:pos="720"/>
        </w:tabs>
        <w:spacing w:before="0" w:beforeAutospacing="0" w:after="0" w:afterAutospacing="0"/>
        <w:jc w:val="both"/>
        <w:rPr>
          <w:rFonts w:asciiTheme="minorHAnsi" w:eastAsia="Times New Roman" w:hAnsiTheme="minorHAnsi" w:cstheme="minorHAnsi"/>
          <w:b/>
          <w:bCs/>
          <w:sz w:val="22"/>
          <w:szCs w:val="22"/>
          <w:lang w:val="fr-CA"/>
        </w:rPr>
      </w:pPr>
      <w:r w:rsidRPr="00360CA0">
        <w:rPr>
          <w:rFonts w:asciiTheme="minorHAnsi" w:hAnsiTheme="minorHAnsi" w:cstheme="minorHAnsi"/>
          <w:sz w:val="22"/>
          <w:lang w:val="fr-CA"/>
        </w:rPr>
        <w:t xml:space="preserve">Le compositeur ou la compositrice est l’auteur et le premier titulaire des droits d’auteur de l’œuvre musicale. Entre le compositeur ou la compositrice et </w:t>
      </w:r>
      <w:r w:rsidR="00466009">
        <w:rPr>
          <w:rFonts w:asciiTheme="minorHAnsi" w:hAnsiTheme="minorHAnsi" w:cstheme="minorHAnsi"/>
          <w:sz w:val="22"/>
          <w:lang w:val="fr-CA"/>
        </w:rPr>
        <w:t>le commissaire</w:t>
      </w:r>
      <w:r w:rsidRPr="00360CA0">
        <w:rPr>
          <w:rFonts w:asciiTheme="minorHAnsi" w:hAnsiTheme="minorHAnsi" w:cstheme="minorHAnsi"/>
          <w:sz w:val="22"/>
          <w:lang w:val="fr-CA"/>
        </w:rPr>
        <w:t xml:space="preserve">, le droit d’auteur et tous les autres droits sur l’œuvre musicale restent acquis au compositeur ou à la compositrice. Le compositeur ou la compositrice est libre de traiter l’œuvre musicale sous réserve uniquement des droits accordés </w:t>
      </w:r>
      <w:r w:rsidR="00466009">
        <w:rPr>
          <w:rFonts w:asciiTheme="minorHAnsi" w:hAnsiTheme="minorHAnsi" w:cstheme="minorHAnsi"/>
          <w:sz w:val="22"/>
          <w:lang w:val="fr-CA"/>
        </w:rPr>
        <w:t>au</w:t>
      </w:r>
      <w:r w:rsidRPr="00360CA0">
        <w:rPr>
          <w:rFonts w:asciiTheme="minorHAnsi" w:hAnsiTheme="minorHAnsi" w:cstheme="minorHAnsi"/>
          <w:sz w:val="22"/>
          <w:lang w:val="fr-CA"/>
        </w:rPr>
        <w:t xml:space="preserve"> commissaire en vertu du présent accord et des restrictions qui y sont énoncées. </w:t>
      </w:r>
      <w:r w:rsidR="00466009">
        <w:rPr>
          <w:rFonts w:asciiTheme="minorHAnsi" w:hAnsiTheme="minorHAnsi" w:cstheme="minorHAnsi"/>
          <w:sz w:val="22"/>
          <w:lang w:val="fr-CA"/>
        </w:rPr>
        <w:t>Le commissaire</w:t>
      </w:r>
      <w:r w:rsidRPr="00360CA0">
        <w:rPr>
          <w:rFonts w:asciiTheme="minorHAnsi" w:hAnsiTheme="minorHAnsi" w:cstheme="minorHAnsi"/>
          <w:sz w:val="22"/>
          <w:lang w:val="fr-CA"/>
        </w:rPr>
        <w:t xml:space="preserve"> n’a pas le droit d’apporter des modifications à l’œuvre musicale ou à la partition sans le consentement écrit préalable du compositeur ou de la compositrice. Le compositeur ou la compositrice se réserve tous les autres droits qui ne sont pas spécifiquement accordés par les présentes. Pour plus de clarté, le compositeur ou la compositrice n’aura aucune obligation financière ni aucune obligation de créditer </w:t>
      </w:r>
      <w:r w:rsidR="00466009">
        <w:rPr>
          <w:rFonts w:asciiTheme="minorHAnsi" w:hAnsiTheme="minorHAnsi" w:cstheme="minorHAnsi"/>
          <w:sz w:val="22"/>
          <w:lang w:val="fr-CA"/>
        </w:rPr>
        <w:t>le commissaire</w:t>
      </w:r>
      <w:r w:rsidRPr="00360CA0">
        <w:rPr>
          <w:rFonts w:asciiTheme="minorHAnsi" w:hAnsiTheme="minorHAnsi" w:cstheme="minorHAnsi"/>
          <w:sz w:val="22"/>
          <w:lang w:val="fr-CA"/>
        </w:rPr>
        <w:t>, y compris, mais sans s’y limiter, en ce qui concerne l’exploitation, la promotion ou l’exécution de l’œuvre musicale après la période d’exécution exclusive.</w:t>
      </w:r>
    </w:p>
    <w:p w14:paraId="5B154F2F" w14:textId="77777777" w:rsidR="0056420D" w:rsidRPr="00360CA0" w:rsidRDefault="0056420D" w:rsidP="0056420D">
      <w:pPr>
        <w:pStyle w:val="ListParagraph"/>
        <w:widowControl w:val="0"/>
        <w:shd w:val="clear" w:color="auto" w:fill="FFFFFF"/>
        <w:tabs>
          <w:tab w:val="left" w:pos="720"/>
        </w:tabs>
        <w:spacing w:before="0" w:beforeAutospacing="0" w:after="0" w:afterAutospacing="0"/>
        <w:ind w:left="792"/>
        <w:jc w:val="both"/>
        <w:rPr>
          <w:rFonts w:asciiTheme="minorHAnsi" w:eastAsia="Times New Roman" w:hAnsiTheme="minorHAnsi" w:cstheme="minorHAnsi"/>
          <w:b/>
          <w:bCs/>
          <w:sz w:val="22"/>
          <w:szCs w:val="22"/>
          <w:lang w:val="fr-CA"/>
        </w:rPr>
      </w:pPr>
    </w:p>
    <w:p w14:paraId="7DF5539E" w14:textId="1FB6924A" w:rsidR="007B2F6E" w:rsidRPr="00360CA0" w:rsidRDefault="0056420D" w:rsidP="0056420D">
      <w:pPr>
        <w:pStyle w:val="ListParagraph"/>
        <w:widowControl w:val="0"/>
        <w:numPr>
          <w:ilvl w:val="1"/>
          <w:numId w:val="1"/>
        </w:numPr>
        <w:shd w:val="clear" w:color="auto" w:fill="FFFFFF"/>
        <w:tabs>
          <w:tab w:val="left" w:pos="720"/>
        </w:tabs>
        <w:spacing w:before="0" w:beforeAutospacing="0" w:after="0" w:afterAutospacing="0"/>
        <w:jc w:val="both"/>
        <w:rPr>
          <w:rFonts w:asciiTheme="minorHAnsi" w:hAnsiTheme="minorHAnsi" w:cstheme="minorHAnsi"/>
          <w:sz w:val="22"/>
          <w:lang w:val="fr-CA"/>
        </w:rPr>
      </w:pPr>
      <w:r w:rsidRPr="00360CA0">
        <w:rPr>
          <w:rFonts w:asciiTheme="minorHAnsi" w:hAnsiTheme="minorHAnsi" w:cstheme="minorHAnsi"/>
          <w:sz w:val="22"/>
          <w:lang w:val="fr-CA"/>
        </w:rPr>
        <w:t xml:space="preserve">Licence : en contrepartie du paiement intégral de la rémunération au compositeur ou à la compositrice et des autres contreparties contenues dans le présent accord, le compositeur ou la compositrice accorde par les présentes </w:t>
      </w:r>
      <w:r w:rsidR="00466009">
        <w:rPr>
          <w:rFonts w:asciiTheme="minorHAnsi" w:hAnsiTheme="minorHAnsi" w:cstheme="minorHAnsi"/>
          <w:sz w:val="22"/>
          <w:lang w:val="fr-CA"/>
        </w:rPr>
        <w:t>au</w:t>
      </w:r>
      <w:r w:rsidRPr="00360CA0">
        <w:rPr>
          <w:rFonts w:asciiTheme="minorHAnsi" w:hAnsiTheme="minorHAnsi" w:cstheme="minorHAnsi"/>
          <w:sz w:val="22"/>
          <w:lang w:val="fr-CA"/>
        </w:rPr>
        <w:t xml:space="preserve"> commissaire une licence pour reproduire (à ses </w:t>
      </w:r>
      <w:r w:rsidR="00607BD5">
        <w:rPr>
          <w:rFonts w:asciiTheme="minorHAnsi" w:hAnsiTheme="minorHAnsi" w:cstheme="minorHAnsi"/>
          <w:sz w:val="22"/>
          <w:lang w:val="fr-CA"/>
        </w:rPr>
        <w:t xml:space="preserve">propres </w:t>
      </w:r>
      <w:r w:rsidRPr="00360CA0">
        <w:rPr>
          <w:rFonts w:asciiTheme="minorHAnsi" w:hAnsiTheme="minorHAnsi" w:cstheme="minorHAnsi"/>
          <w:sz w:val="22"/>
          <w:lang w:val="fr-CA"/>
        </w:rPr>
        <w:t xml:space="preserve">frais) des copies physiques de l’œuvre musicale dans la mesure nécessaire pour que </w:t>
      </w:r>
      <w:r w:rsidR="00466009">
        <w:rPr>
          <w:rFonts w:asciiTheme="minorHAnsi" w:hAnsiTheme="minorHAnsi" w:cstheme="minorHAnsi"/>
          <w:sz w:val="22"/>
          <w:lang w:val="fr-CA"/>
        </w:rPr>
        <w:t>le commissaire</w:t>
      </w:r>
      <w:r w:rsidRPr="00360CA0">
        <w:rPr>
          <w:rFonts w:asciiTheme="minorHAnsi" w:hAnsiTheme="minorHAnsi" w:cstheme="minorHAnsi"/>
          <w:sz w:val="22"/>
          <w:lang w:val="fr-CA"/>
        </w:rPr>
        <w:t xml:space="preserve"> puisse répéter l’œuvre musicale et l’exécuter devant un public au cours de la période d’exécution exclusive</w:t>
      </w:r>
      <w:r w:rsidR="00C603A9" w:rsidRPr="00360CA0">
        <w:rPr>
          <w:rFonts w:asciiTheme="minorHAnsi" w:hAnsiTheme="minorHAnsi" w:cstheme="minorHAnsi"/>
          <w:sz w:val="22"/>
          <w:lang w:val="fr-CA"/>
        </w:rPr>
        <w:t>.</w:t>
      </w:r>
    </w:p>
    <w:p w14:paraId="6D4DF658" w14:textId="77777777" w:rsidR="00C603A9" w:rsidRPr="00360CA0" w:rsidRDefault="00C603A9" w:rsidP="00C603A9">
      <w:pPr>
        <w:pStyle w:val="ListParagraph"/>
        <w:widowControl w:val="0"/>
        <w:shd w:val="clear" w:color="auto" w:fill="FFFFFF"/>
        <w:tabs>
          <w:tab w:val="left" w:pos="720"/>
        </w:tabs>
        <w:spacing w:before="0" w:beforeAutospacing="0" w:after="0" w:afterAutospacing="0"/>
        <w:ind w:left="792"/>
        <w:jc w:val="both"/>
        <w:rPr>
          <w:rFonts w:asciiTheme="minorHAnsi" w:hAnsiTheme="minorHAnsi" w:cstheme="minorHAnsi"/>
          <w:sz w:val="22"/>
          <w:lang w:val="fr-CA"/>
        </w:rPr>
      </w:pPr>
    </w:p>
    <w:p w14:paraId="5DC19299" w14:textId="77777777" w:rsidR="0056420D" w:rsidRPr="00360CA0" w:rsidRDefault="0056420D" w:rsidP="0056420D">
      <w:pPr>
        <w:pStyle w:val="Heading2"/>
        <w:numPr>
          <w:ilvl w:val="0"/>
          <w:numId w:val="1"/>
        </w:numPr>
        <w:spacing w:after="0"/>
        <w:rPr>
          <w:rFonts w:asciiTheme="minorHAnsi" w:hAnsiTheme="minorHAnsi" w:cstheme="minorHAnsi"/>
          <w:b/>
          <w:color w:val="auto"/>
          <w:sz w:val="22"/>
          <w:szCs w:val="22"/>
          <w:lang w:val="fr-CA"/>
        </w:rPr>
      </w:pPr>
      <w:r w:rsidRPr="00360CA0">
        <w:rPr>
          <w:rFonts w:asciiTheme="minorHAnsi" w:hAnsiTheme="minorHAnsi" w:cstheme="minorHAnsi"/>
          <w:b/>
          <w:color w:val="auto"/>
          <w:sz w:val="22"/>
          <w:szCs w:val="22"/>
          <w:lang w:val="fr-CA"/>
        </w:rPr>
        <w:t>Redevances.</w:t>
      </w:r>
    </w:p>
    <w:p w14:paraId="6621ED4B" w14:textId="77777777" w:rsidR="0056420D" w:rsidRPr="00360CA0" w:rsidRDefault="0056420D" w:rsidP="0056420D">
      <w:pPr>
        <w:pStyle w:val="Heading2"/>
        <w:numPr>
          <w:ilvl w:val="0"/>
          <w:numId w:val="0"/>
        </w:numPr>
        <w:spacing w:after="0"/>
        <w:ind w:left="360"/>
        <w:rPr>
          <w:rFonts w:asciiTheme="minorHAnsi" w:hAnsiTheme="minorHAnsi" w:cstheme="minorHAnsi"/>
          <w:b/>
          <w:color w:val="auto"/>
          <w:sz w:val="22"/>
          <w:szCs w:val="22"/>
          <w:lang w:val="fr-CA"/>
        </w:rPr>
      </w:pPr>
    </w:p>
    <w:p w14:paraId="3E993DCC" w14:textId="08D7B35A" w:rsidR="0056420D" w:rsidRPr="00360CA0" w:rsidRDefault="0056420D" w:rsidP="0056420D">
      <w:pPr>
        <w:pStyle w:val="Heading2"/>
        <w:numPr>
          <w:ilvl w:val="1"/>
          <w:numId w:val="1"/>
        </w:numPr>
        <w:spacing w:after="0"/>
        <w:rPr>
          <w:rFonts w:asciiTheme="minorHAnsi" w:hAnsiTheme="minorHAnsi" w:cstheme="minorHAnsi"/>
          <w:sz w:val="22"/>
          <w:szCs w:val="22"/>
          <w:lang w:val="fr-CA"/>
        </w:rPr>
      </w:pPr>
      <w:r w:rsidRPr="00360CA0">
        <w:rPr>
          <w:rFonts w:asciiTheme="minorHAnsi" w:hAnsiTheme="minorHAnsi" w:cstheme="minorHAnsi"/>
          <w:sz w:val="22"/>
          <w:szCs w:val="22"/>
          <w:lang w:val="fr-CA"/>
        </w:rPr>
        <w:t xml:space="preserve">Le compositeur ou la compositrice a droit à cent pour cent (100 %) de la part de l’auteur et à cent pour cent (100 %) de la part dite de l’éditeur des redevances sur les droits d’exécution de l’œuvre musicale. Le compositeur ou la compositrice a également droit à toutes les autres redevances </w:t>
      </w:r>
      <w:r w:rsidRPr="00360CA0">
        <w:rPr>
          <w:rFonts w:asciiTheme="minorHAnsi" w:hAnsiTheme="minorHAnsi" w:cstheme="minorHAnsi"/>
          <w:sz w:val="22"/>
          <w:szCs w:val="22"/>
          <w:lang w:val="fr-CA"/>
        </w:rPr>
        <w:lastRenderedPageBreak/>
        <w:t xml:space="preserve">liées à l’œuvre musicale, à l’exception des enregistrements originaux de l’œuvre musicale effectués par </w:t>
      </w:r>
      <w:r w:rsidR="00466009">
        <w:rPr>
          <w:rFonts w:asciiTheme="minorHAnsi" w:hAnsiTheme="minorHAnsi" w:cstheme="minorHAnsi"/>
          <w:sz w:val="22"/>
          <w:szCs w:val="22"/>
          <w:lang w:val="fr-CA"/>
        </w:rPr>
        <w:t>le commissaire</w:t>
      </w:r>
      <w:r w:rsidRPr="00360CA0">
        <w:rPr>
          <w:rFonts w:asciiTheme="minorHAnsi" w:hAnsiTheme="minorHAnsi" w:cstheme="minorHAnsi"/>
          <w:sz w:val="22"/>
          <w:szCs w:val="22"/>
          <w:lang w:val="fr-CA"/>
        </w:rPr>
        <w:t xml:space="preserve">. Pour plus de clarté, </w:t>
      </w:r>
      <w:r w:rsidR="00466009">
        <w:rPr>
          <w:rFonts w:asciiTheme="minorHAnsi" w:hAnsiTheme="minorHAnsi" w:cstheme="minorHAnsi"/>
          <w:sz w:val="22"/>
          <w:szCs w:val="22"/>
          <w:lang w:val="fr-CA"/>
        </w:rPr>
        <w:t>le commissaire</w:t>
      </w:r>
      <w:r w:rsidRPr="00360CA0">
        <w:rPr>
          <w:rFonts w:asciiTheme="minorHAnsi" w:hAnsiTheme="minorHAnsi" w:cstheme="minorHAnsi"/>
          <w:sz w:val="22"/>
          <w:szCs w:val="22"/>
          <w:lang w:val="fr-CA"/>
        </w:rPr>
        <w:t xml:space="preserve"> n’a droit à aucune redevance d’écriture ou d’édition en ce qui concerne l’œuvre musicale.</w:t>
      </w:r>
    </w:p>
    <w:p w14:paraId="17E49600" w14:textId="77777777" w:rsidR="0056420D" w:rsidRPr="00360CA0" w:rsidRDefault="0056420D" w:rsidP="0056420D">
      <w:pPr>
        <w:pStyle w:val="Heading2"/>
        <w:numPr>
          <w:ilvl w:val="0"/>
          <w:numId w:val="0"/>
        </w:numPr>
        <w:spacing w:after="0"/>
        <w:ind w:left="792"/>
        <w:rPr>
          <w:rFonts w:asciiTheme="minorHAnsi" w:hAnsiTheme="minorHAnsi" w:cstheme="minorHAnsi"/>
          <w:sz w:val="22"/>
          <w:szCs w:val="22"/>
          <w:lang w:val="fr-CA"/>
        </w:rPr>
      </w:pPr>
    </w:p>
    <w:p w14:paraId="55C42C03" w14:textId="13536F01" w:rsidR="00701BB5" w:rsidRPr="00360CA0" w:rsidRDefault="00466009" w:rsidP="0056420D">
      <w:pPr>
        <w:pStyle w:val="Heading2"/>
        <w:numPr>
          <w:ilvl w:val="1"/>
          <w:numId w:val="1"/>
        </w:numPr>
        <w:spacing w:after="0"/>
        <w:rPr>
          <w:rFonts w:asciiTheme="minorHAnsi" w:hAnsiTheme="minorHAnsi" w:cstheme="minorHAnsi"/>
          <w:sz w:val="22"/>
          <w:szCs w:val="22"/>
          <w:lang w:val="fr-CA"/>
        </w:rPr>
      </w:pPr>
      <w:r>
        <w:rPr>
          <w:rFonts w:asciiTheme="minorHAnsi" w:hAnsiTheme="minorHAnsi" w:cstheme="minorHAnsi"/>
          <w:sz w:val="22"/>
          <w:szCs w:val="22"/>
          <w:lang w:val="fr-CA"/>
        </w:rPr>
        <w:t>Le commissaire</w:t>
      </w:r>
      <w:r w:rsidR="0056420D" w:rsidRPr="00360CA0">
        <w:rPr>
          <w:rFonts w:asciiTheme="minorHAnsi" w:hAnsiTheme="minorHAnsi" w:cstheme="minorHAnsi"/>
          <w:sz w:val="22"/>
          <w:szCs w:val="22"/>
          <w:lang w:val="fr-CA"/>
        </w:rPr>
        <w:t xml:space="preserve"> (et non le lieu où l’œuvre musicale doit être exécutée) est responsable du paiement de toutes les redevances de droits d’exécution et de tous les tarifs applicables aux exécutions de l’œuvre musicale aux taux en vigueur, y compris, sans s’y limiter, à la SOCAN, conformément aux directives de la SOCAN</w:t>
      </w:r>
      <w:r w:rsidR="00701BB5" w:rsidRPr="00360CA0">
        <w:rPr>
          <w:rFonts w:asciiTheme="minorHAnsi" w:hAnsiTheme="minorHAnsi" w:cstheme="minorHAnsi"/>
          <w:sz w:val="22"/>
          <w:szCs w:val="22"/>
          <w:lang w:val="fr-CA"/>
        </w:rPr>
        <w:t xml:space="preserve">. </w:t>
      </w:r>
    </w:p>
    <w:p w14:paraId="5099E41B" w14:textId="77777777" w:rsidR="00701BB5" w:rsidRPr="00360CA0" w:rsidRDefault="00701BB5" w:rsidP="00F328E3">
      <w:pPr>
        <w:pStyle w:val="Heading2"/>
        <w:numPr>
          <w:ilvl w:val="0"/>
          <w:numId w:val="0"/>
        </w:numPr>
        <w:spacing w:after="0"/>
        <w:rPr>
          <w:rFonts w:asciiTheme="minorHAnsi" w:hAnsiTheme="minorHAnsi" w:cstheme="minorHAnsi"/>
          <w:sz w:val="22"/>
          <w:szCs w:val="22"/>
          <w:lang w:val="fr-CA"/>
        </w:rPr>
      </w:pPr>
    </w:p>
    <w:p w14:paraId="66D1E42B" w14:textId="77777777" w:rsidR="0056420D" w:rsidRPr="00360CA0" w:rsidRDefault="0056420D" w:rsidP="0056420D">
      <w:pPr>
        <w:pStyle w:val="ListParagraph"/>
        <w:keepNext/>
        <w:widowControl w:val="0"/>
        <w:numPr>
          <w:ilvl w:val="0"/>
          <w:numId w:val="1"/>
        </w:numPr>
        <w:shd w:val="clear" w:color="auto" w:fill="FFFFFF"/>
        <w:spacing w:before="0" w:beforeAutospacing="0" w:after="0" w:afterAutospacing="0"/>
        <w:jc w:val="both"/>
        <w:rPr>
          <w:rFonts w:asciiTheme="minorHAnsi" w:eastAsia="Times New Roman" w:hAnsiTheme="minorHAnsi" w:cstheme="minorHAnsi"/>
          <w:b/>
          <w:bCs/>
          <w:sz w:val="22"/>
          <w:szCs w:val="22"/>
          <w:lang w:val="fr-CA"/>
        </w:rPr>
      </w:pPr>
      <w:r w:rsidRPr="00360CA0">
        <w:rPr>
          <w:rFonts w:asciiTheme="minorHAnsi" w:eastAsia="Times New Roman" w:hAnsiTheme="minorHAnsi" w:cstheme="minorHAnsi"/>
          <w:b/>
          <w:bCs/>
          <w:sz w:val="22"/>
          <w:szCs w:val="22"/>
          <w:lang w:val="fr-CA"/>
        </w:rPr>
        <w:t>Nom et ressemblance.</w:t>
      </w:r>
    </w:p>
    <w:p w14:paraId="1D2B3677" w14:textId="77777777" w:rsidR="0056420D" w:rsidRPr="00360CA0" w:rsidRDefault="0056420D" w:rsidP="0056420D">
      <w:pPr>
        <w:pStyle w:val="ListParagraph"/>
        <w:keepNext/>
        <w:widowControl w:val="0"/>
        <w:shd w:val="clear" w:color="auto" w:fill="FFFFFF"/>
        <w:spacing w:before="0" w:beforeAutospacing="0" w:after="0" w:afterAutospacing="0"/>
        <w:ind w:left="360"/>
        <w:jc w:val="both"/>
        <w:rPr>
          <w:rFonts w:asciiTheme="minorHAnsi" w:eastAsia="Times New Roman" w:hAnsiTheme="minorHAnsi" w:cstheme="minorHAnsi"/>
          <w:sz w:val="22"/>
          <w:szCs w:val="22"/>
          <w:lang w:val="fr-CA"/>
        </w:rPr>
      </w:pPr>
    </w:p>
    <w:p w14:paraId="1DD53BD7" w14:textId="176E873B" w:rsidR="0056420D" w:rsidRPr="00360CA0" w:rsidRDefault="00466009" w:rsidP="0056420D">
      <w:pPr>
        <w:pStyle w:val="ListParagraph"/>
        <w:keepNext/>
        <w:widowControl w:val="0"/>
        <w:numPr>
          <w:ilvl w:val="1"/>
          <w:numId w:val="1"/>
        </w:numPr>
        <w:shd w:val="clear" w:color="auto" w:fill="FFFFFF"/>
        <w:spacing w:before="0" w:beforeAutospacing="0" w:after="0" w:afterAutospacing="0"/>
        <w:jc w:val="both"/>
        <w:rPr>
          <w:rFonts w:asciiTheme="minorHAnsi" w:eastAsia="Times New Roman" w:hAnsiTheme="minorHAnsi" w:cstheme="minorHAnsi"/>
          <w:sz w:val="22"/>
          <w:szCs w:val="22"/>
          <w:lang w:val="fr-CA"/>
        </w:rPr>
      </w:pPr>
      <w:r>
        <w:rPr>
          <w:rFonts w:asciiTheme="minorHAnsi" w:eastAsia="Times New Roman" w:hAnsiTheme="minorHAnsi" w:cstheme="minorHAnsi"/>
          <w:sz w:val="22"/>
          <w:lang w:val="fr-CA"/>
        </w:rPr>
        <w:t>Le commissaire</w:t>
      </w:r>
      <w:r w:rsidR="0056420D" w:rsidRPr="00360CA0">
        <w:rPr>
          <w:rFonts w:asciiTheme="minorHAnsi" w:eastAsia="Times New Roman" w:hAnsiTheme="minorHAnsi" w:cstheme="minorHAnsi"/>
          <w:sz w:val="22"/>
          <w:lang w:val="fr-CA"/>
        </w:rPr>
        <w:t xml:space="preserve"> a le droit d’utiliser et d’afficher le nom, la ressemblance, la biographie, la voix et les enregistrements du compositeur ou de la compositrice (tous ces éléments, à l’exception du nom du compositeur ou de la compositrice, sont soumis à l’approbation écrite préalable de ce dernier ou cette dernière), uniquement à des fins de publicité et de promotion de toute exécution en direct de l’œuvre musicale par </w:t>
      </w:r>
      <w:r>
        <w:rPr>
          <w:rFonts w:asciiTheme="minorHAnsi" w:eastAsia="Times New Roman" w:hAnsiTheme="minorHAnsi" w:cstheme="minorHAnsi"/>
          <w:sz w:val="22"/>
          <w:lang w:val="fr-CA"/>
        </w:rPr>
        <w:t>le commissaire</w:t>
      </w:r>
      <w:r w:rsidR="0056420D" w:rsidRPr="00360CA0">
        <w:rPr>
          <w:rFonts w:asciiTheme="minorHAnsi" w:eastAsia="Times New Roman" w:hAnsiTheme="minorHAnsi" w:cstheme="minorHAnsi"/>
          <w:sz w:val="22"/>
          <w:lang w:val="fr-CA"/>
        </w:rPr>
        <w:t xml:space="preserve">. </w:t>
      </w:r>
    </w:p>
    <w:p w14:paraId="18655AF5" w14:textId="77777777" w:rsidR="0056420D" w:rsidRPr="00360CA0" w:rsidRDefault="0056420D" w:rsidP="0056420D">
      <w:pPr>
        <w:pStyle w:val="ListParagraph"/>
        <w:widowControl w:val="0"/>
        <w:shd w:val="clear" w:color="auto" w:fill="FFFFFF"/>
        <w:spacing w:before="0" w:beforeAutospacing="0" w:after="0" w:afterAutospacing="0"/>
        <w:ind w:left="360"/>
        <w:jc w:val="both"/>
        <w:rPr>
          <w:rFonts w:asciiTheme="minorHAnsi" w:eastAsia="Times New Roman" w:hAnsiTheme="minorHAnsi" w:cstheme="minorHAnsi"/>
          <w:b/>
          <w:bCs/>
          <w:sz w:val="22"/>
          <w:szCs w:val="22"/>
          <w:lang w:val="fr-CA"/>
        </w:rPr>
      </w:pPr>
    </w:p>
    <w:p w14:paraId="035F3728" w14:textId="77777777" w:rsidR="0056420D" w:rsidRPr="00360CA0" w:rsidRDefault="0056420D" w:rsidP="0056420D">
      <w:pPr>
        <w:pStyle w:val="ListParagraph"/>
        <w:keepNext/>
        <w:widowControl w:val="0"/>
        <w:numPr>
          <w:ilvl w:val="0"/>
          <w:numId w:val="1"/>
        </w:numPr>
        <w:shd w:val="clear" w:color="auto" w:fill="FFFFFF"/>
        <w:tabs>
          <w:tab w:val="left" w:pos="720"/>
        </w:tabs>
        <w:spacing w:before="0" w:beforeAutospacing="0" w:after="0" w:afterAutospacing="0"/>
        <w:jc w:val="both"/>
        <w:rPr>
          <w:rFonts w:asciiTheme="minorHAnsi" w:eastAsia="Times New Roman" w:hAnsiTheme="minorHAnsi" w:cstheme="minorHAnsi"/>
          <w:b/>
          <w:bCs/>
          <w:sz w:val="22"/>
          <w:szCs w:val="22"/>
          <w:lang w:val="fr-CA"/>
        </w:rPr>
      </w:pPr>
      <w:r w:rsidRPr="00360CA0">
        <w:rPr>
          <w:rFonts w:asciiTheme="minorHAnsi" w:eastAsia="Times New Roman" w:hAnsiTheme="minorHAnsi" w:cstheme="minorHAnsi"/>
          <w:b/>
          <w:bCs/>
          <w:sz w:val="22"/>
          <w:szCs w:val="22"/>
          <w:lang w:val="fr-CA"/>
        </w:rPr>
        <w:t>Mention et nom de l’œuvre musicale.</w:t>
      </w:r>
    </w:p>
    <w:p w14:paraId="76D3BE50" w14:textId="77777777" w:rsidR="0056420D" w:rsidRPr="00360CA0" w:rsidRDefault="0056420D" w:rsidP="0056420D">
      <w:pPr>
        <w:keepNext/>
        <w:shd w:val="clear" w:color="auto" w:fill="FFFFFF"/>
        <w:tabs>
          <w:tab w:val="left" w:pos="1080"/>
        </w:tabs>
        <w:spacing w:after="0"/>
        <w:jc w:val="both"/>
        <w:rPr>
          <w:rFonts w:eastAsia="Times New Roman" w:cstheme="minorHAnsi"/>
          <w:sz w:val="22"/>
          <w:lang w:val="fr-CA" w:eastAsia="en-CA"/>
        </w:rPr>
      </w:pPr>
    </w:p>
    <w:p w14:paraId="3438F986" w14:textId="77777777" w:rsidR="0056420D" w:rsidRPr="00360CA0" w:rsidRDefault="0056420D" w:rsidP="0056420D">
      <w:pPr>
        <w:pStyle w:val="ListParagraph"/>
        <w:keepNext/>
        <w:widowControl w:val="0"/>
        <w:numPr>
          <w:ilvl w:val="1"/>
          <w:numId w:val="1"/>
        </w:numPr>
        <w:shd w:val="clear" w:color="auto" w:fill="FFFFFF"/>
        <w:tabs>
          <w:tab w:val="left" w:pos="720"/>
        </w:tabs>
        <w:spacing w:before="0" w:beforeAutospacing="0" w:after="0" w:afterAutospacing="0"/>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 xml:space="preserve">L’approbation définitive du nom de l’œuvre musicale revient au compositeur ou à la compositrice. </w:t>
      </w:r>
    </w:p>
    <w:p w14:paraId="08C96A44" w14:textId="77777777" w:rsidR="0056420D" w:rsidRPr="00360CA0" w:rsidRDefault="0056420D" w:rsidP="0056420D">
      <w:pPr>
        <w:pStyle w:val="ListParagraph"/>
        <w:widowControl w:val="0"/>
        <w:shd w:val="clear" w:color="auto" w:fill="FFFFFF"/>
        <w:tabs>
          <w:tab w:val="left" w:pos="1080"/>
        </w:tabs>
        <w:spacing w:before="0" w:beforeAutospacing="0" w:after="0" w:afterAutospacing="0"/>
        <w:ind w:left="360"/>
        <w:jc w:val="both"/>
        <w:rPr>
          <w:rFonts w:asciiTheme="minorHAnsi" w:eastAsia="Times New Roman" w:hAnsiTheme="minorHAnsi" w:cstheme="minorHAnsi"/>
          <w:sz w:val="22"/>
          <w:szCs w:val="22"/>
          <w:lang w:val="fr-CA"/>
        </w:rPr>
      </w:pPr>
    </w:p>
    <w:p w14:paraId="31FE6B5A" w14:textId="77777777" w:rsidR="0056420D" w:rsidRPr="00360CA0" w:rsidRDefault="0056420D" w:rsidP="0056420D">
      <w:pPr>
        <w:pStyle w:val="ListParagraph"/>
        <w:keepNext/>
        <w:widowControl w:val="0"/>
        <w:numPr>
          <w:ilvl w:val="1"/>
          <w:numId w:val="1"/>
        </w:numPr>
        <w:shd w:val="clear" w:color="auto" w:fill="FFFFFF"/>
        <w:tabs>
          <w:tab w:val="left" w:pos="720"/>
        </w:tabs>
        <w:spacing w:before="0" w:beforeAutospacing="0" w:after="0" w:afterAutospacing="0"/>
        <w:jc w:val="both"/>
        <w:rPr>
          <w:rFonts w:asciiTheme="minorHAnsi" w:eastAsia="Times New Roman" w:hAnsiTheme="minorHAnsi" w:cstheme="minorHAnsi"/>
          <w:sz w:val="22"/>
          <w:szCs w:val="22"/>
          <w:lang w:val="fr-CA"/>
        </w:rPr>
      </w:pPr>
      <w:r w:rsidRPr="00360CA0">
        <w:rPr>
          <w:rFonts w:asciiTheme="minorHAnsi" w:hAnsiTheme="minorHAnsi" w:cstheme="minorHAnsi"/>
          <w:sz w:val="22"/>
          <w:szCs w:val="22"/>
          <w:lang w:val="fr-CA"/>
        </w:rPr>
        <w:t>Le compositeur ou la compositrice se verra accorder la mention suivante : « </w:t>
      </w:r>
      <w:r w:rsidRPr="00360CA0">
        <w:rPr>
          <w:rFonts w:asciiTheme="minorHAnsi" w:hAnsiTheme="minorHAnsi" w:cstheme="minorHAnsi"/>
          <w:b/>
          <w:sz w:val="22"/>
          <w:szCs w:val="22"/>
          <w:lang w:val="fr-CA"/>
        </w:rPr>
        <w:t xml:space="preserve">Composition de </w:t>
      </w:r>
      <w:r w:rsidRPr="00360CA0">
        <w:rPr>
          <w:rFonts w:asciiTheme="minorHAnsi" w:hAnsiTheme="minorHAnsi" w:cstheme="minorHAnsi"/>
          <w:b/>
          <w:sz w:val="22"/>
          <w:szCs w:val="22"/>
          <w:u w:val="single"/>
          <w:lang w:val="fr-CA"/>
        </w:rPr>
        <w:tab/>
      </w:r>
      <w:r w:rsidRPr="00360CA0">
        <w:rPr>
          <w:rFonts w:asciiTheme="minorHAnsi" w:hAnsiTheme="minorHAnsi" w:cstheme="minorHAnsi"/>
          <w:b/>
          <w:sz w:val="22"/>
          <w:szCs w:val="22"/>
          <w:u w:val="single"/>
          <w:lang w:val="fr-CA"/>
        </w:rPr>
        <w:tab/>
      </w:r>
      <w:r w:rsidRPr="00360CA0">
        <w:rPr>
          <w:rFonts w:asciiTheme="minorHAnsi" w:hAnsiTheme="minorHAnsi" w:cstheme="minorHAnsi"/>
          <w:b/>
          <w:sz w:val="22"/>
          <w:szCs w:val="22"/>
          <w:u w:val="single"/>
          <w:lang w:val="fr-CA"/>
        </w:rPr>
        <w:tab/>
      </w:r>
      <w:r w:rsidRPr="00360CA0">
        <w:rPr>
          <w:rFonts w:asciiTheme="minorHAnsi" w:hAnsiTheme="minorHAnsi" w:cstheme="minorHAnsi"/>
          <w:bCs/>
          <w:sz w:val="22"/>
          <w:szCs w:val="22"/>
          <w:lang w:val="fr-CA"/>
        </w:rPr>
        <w:t> »</w:t>
      </w:r>
      <w:r w:rsidRPr="00360CA0">
        <w:rPr>
          <w:rFonts w:asciiTheme="minorHAnsi" w:hAnsiTheme="minorHAnsi" w:cstheme="minorHAnsi"/>
          <w:spacing w:val="-2"/>
          <w:sz w:val="22"/>
          <w:szCs w:val="22"/>
          <w:lang w:val="fr-CA"/>
        </w:rPr>
        <w:t xml:space="preserve"> ou toute autre formule de mention semblable demandée par écrit par le compositeur ou la compositrice lors de la livraison de l’œuvre musicale. Par souci de clarté, toutes les utilisations de l’œuvre musicale, y compris sous forme imprimée, numérique et toute autre forme de communication, doivent inclure cette mention.</w:t>
      </w:r>
    </w:p>
    <w:p w14:paraId="08691B77" w14:textId="77777777" w:rsidR="0056420D" w:rsidRPr="00360CA0" w:rsidRDefault="0056420D" w:rsidP="0056420D">
      <w:pPr>
        <w:keepNext/>
        <w:widowControl w:val="0"/>
        <w:shd w:val="clear" w:color="auto" w:fill="FFFFFF"/>
        <w:tabs>
          <w:tab w:val="left" w:pos="720"/>
        </w:tabs>
        <w:spacing w:after="0"/>
        <w:jc w:val="both"/>
        <w:rPr>
          <w:rFonts w:eastAsia="Times New Roman" w:cstheme="minorHAnsi"/>
          <w:sz w:val="22"/>
          <w:lang w:val="fr-CA"/>
        </w:rPr>
      </w:pPr>
    </w:p>
    <w:p w14:paraId="434F4772" w14:textId="77777777" w:rsidR="0056420D" w:rsidRPr="00360CA0" w:rsidRDefault="0056420D" w:rsidP="0056420D">
      <w:pPr>
        <w:pStyle w:val="ListParagraph"/>
        <w:keepNext/>
        <w:widowControl w:val="0"/>
        <w:numPr>
          <w:ilvl w:val="1"/>
          <w:numId w:val="1"/>
        </w:numPr>
        <w:shd w:val="clear" w:color="auto" w:fill="FFFFFF"/>
        <w:tabs>
          <w:tab w:val="left" w:pos="720"/>
        </w:tabs>
        <w:spacing w:before="0" w:beforeAutospacing="0" w:after="0" w:afterAutospacing="0"/>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La mention du compositeur ou de la compositrice doit figurer sur une ligne distincte précédant ou suivant le titre de l’œuvre musicale dans tout programme, panneau d’affichage, panneau publicitaire, circulaire ou feuillet publicitaire ou annonce payante de l’œuvre musicale.</w:t>
      </w:r>
    </w:p>
    <w:p w14:paraId="5374C87D" w14:textId="77777777" w:rsidR="0056420D" w:rsidRPr="00360CA0" w:rsidRDefault="0056420D" w:rsidP="0056420D">
      <w:pPr>
        <w:keepNext/>
        <w:widowControl w:val="0"/>
        <w:shd w:val="clear" w:color="auto" w:fill="FFFFFF"/>
        <w:tabs>
          <w:tab w:val="left" w:pos="720"/>
        </w:tabs>
        <w:spacing w:after="0"/>
        <w:jc w:val="both"/>
        <w:rPr>
          <w:rFonts w:eastAsia="Times New Roman" w:cstheme="minorHAnsi"/>
          <w:sz w:val="22"/>
          <w:lang w:val="fr-CA"/>
        </w:rPr>
      </w:pPr>
    </w:p>
    <w:p w14:paraId="423C48B7" w14:textId="77777777" w:rsidR="0056420D" w:rsidRPr="00360CA0" w:rsidRDefault="0056420D" w:rsidP="0056420D">
      <w:pPr>
        <w:pStyle w:val="ListParagraph"/>
        <w:keepNext/>
        <w:widowControl w:val="0"/>
        <w:numPr>
          <w:ilvl w:val="1"/>
          <w:numId w:val="1"/>
        </w:numPr>
        <w:shd w:val="clear" w:color="auto" w:fill="FFFFFF"/>
        <w:tabs>
          <w:tab w:val="left" w:pos="720"/>
        </w:tabs>
        <w:spacing w:before="0" w:beforeAutospacing="0" w:after="0" w:afterAutospacing="0"/>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 xml:space="preserve">Aucun nom, à l’exception du nom de l’organisme d’exécution et du nom de l’interprète, ne peut être plus grand ou plus visible que le nom du compositeur ou de la compositrice. </w:t>
      </w:r>
    </w:p>
    <w:p w14:paraId="1DBE5E23" w14:textId="77777777" w:rsidR="0056420D" w:rsidRPr="00360CA0" w:rsidRDefault="0056420D" w:rsidP="0056420D">
      <w:pPr>
        <w:keepNext/>
        <w:widowControl w:val="0"/>
        <w:shd w:val="clear" w:color="auto" w:fill="FFFFFF"/>
        <w:tabs>
          <w:tab w:val="left" w:pos="720"/>
        </w:tabs>
        <w:spacing w:after="0"/>
        <w:ind w:left="360"/>
        <w:jc w:val="both"/>
        <w:rPr>
          <w:rFonts w:eastAsia="Times New Roman" w:cstheme="minorHAnsi"/>
          <w:sz w:val="22"/>
          <w:lang w:val="fr-CA"/>
        </w:rPr>
      </w:pPr>
    </w:p>
    <w:p w14:paraId="7B52F8A8" w14:textId="2B2E2D66" w:rsidR="001C7CFA" w:rsidRPr="00360CA0" w:rsidRDefault="0056420D" w:rsidP="0056420D">
      <w:pPr>
        <w:pStyle w:val="ListParagraph"/>
        <w:keepNext/>
        <w:widowControl w:val="0"/>
        <w:numPr>
          <w:ilvl w:val="1"/>
          <w:numId w:val="1"/>
        </w:numPr>
        <w:shd w:val="clear" w:color="auto" w:fill="FFFFFF"/>
        <w:tabs>
          <w:tab w:val="left" w:pos="720"/>
        </w:tabs>
        <w:spacing w:before="0" w:beforeAutospacing="0" w:after="0" w:afterAutospacing="0"/>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Lorsque des biographies sont présentes dans le programme, le commissaire doit inclure la biographie du compositeur ou de la compositrice</w:t>
      </w:r>
      <w:r w:rsidR="00560189" w:rsidRPr="00360CA0">
        <w:rPr>
          <w:rFonts w:asciiTheme="minorHAnsi" w:eastAsia="Times New Roman" w:hAnsiTheme="minorHAnsi" w:cstheme="minorHAnsi"/>
          <w:sz w:val="22"/>
          <w:szCs w:val="22"/>
          <w:lang w:val="fr-CA"/>
        </w:rPr>
        <w:t>.</w:t>
      </w:r>
      <w:r w:rsidR="006E0756" w:rsidRPr="00360CA0">
        <w:rPr>
          <w:rFonts w:asciiTheme="minorHAnsi" w:eastAsia="Times New Roman" w:hAnsiTheme="minorHAnsi" w:cstheme="minorHAnsi"/>
          <w:sz w:val="22"/>
          <w:szCs w:val="22"/>
          <w:lang w:val="fr-CA"/>
        </w:rPr>
        <w:t xml:space="preserve"> </w:t>
      </w:r>
      <w:r w:rsidR="00560189" w:rsidRPr="00360CA0">
        <w:rPr>
          <w:rFonts w:asciiTheme="minorHAnsi" w:eastAsia="Times New Roman" w:hAnsiTheme="minorHAnsi" w:cstheme="minorHAnsi"/>
          <w:sz w:val="22"/>
          <w:szCs w:val="22"/>
          <w:lang w:val="fr-CA"/>
        </w:rPr>
        <w:t xml:space="preserve"> </w:t>
      </w:r>
    </w:p>
    <w:p w14:paraId="636ACEEB" w14:textId="77777777" w:rsidR="006E0756" w:rsidRPr="00360CA0" w:rsidRDefault="006E0756" w:rsidP="00885C54">
      <w:pPr>
        <w:pStyle w:val="ListParagraph"/>
        <w:widowControl w:val="0"/>
        <w:shd w:val="clear" w:color="auto" w:fill="FFFFFF"/>
        <w:spacing w:before="0" w:beforeAutospacing="0" w:after="0" w:afterAutospacing="0"/>
        <w:ind w:left="360"/>
        <w:jc w:val="both"/>
        <w:rPr>
          <w:rFonts w:asciiTheme="minorHAnsi" w:eastAsia="Times New Roman" w:hAnsiTheme="minorHAnsi" w:cstheme="minorHAnsi"/>
          <w:b/>
          <w:bCs/>
          <w:sz w:val="22"/>
          <w:szCs w:val="22"/>
          <w:lang w:val="fr-CA"/>
        </w:rPr>
      </w:pPr>
    </w:p>
    <w:p w14:paraId="6E7D9FF4" w14:textId="77777777" w:rsidR="0056420D" w:rsidRPr="00360CA0" w:rsidRDefault="0056420D" w:rsidP="0056420D">
      <w:pPr>
        <w:pStyle w:val="ListParagraph"/>
        <w:widowControl w:val="0"/>
        <w:numPr>
          <w:ilvl w:val="0"/>
          <w:numId w:val="1"/>
        </w:numPr>
        <w:shd w:val="clear" w:color="auto" w:fill="FFFFFF"/>
        <w:spacing w:before="0" w:beforeAutospacing="0" w:after="0" w:afterAutospacing="0"/>
        <w:jc w:val="both"/>
        <w:rPr>
          <w:rFonts w:asciiTheme="minorHAnsi" w:eastAsia="Times New Roman" w:hAnsiTheme="minorHAnsi" w:cstheme="minorHAnsi"/>
          <w:b/>
          <w:bCs/>
          <w:sz w:val="22"/>
          <w:szCs w:val="22"/>
          <w:lang w:val="fr-CA"/>
        </w:rPr>
      </w:pPr>
      <w:r w:rsidRPr="00360CA0">
        <w:rPr>
          <w:rFonts w:asciiTheme="minorHAnsi" w:eastAsia="Times New Roman" w:hAnsiTheme="minorHAnsi" w:cstheme="minorHAnsi"/>
          <w:b/>
          <w:bCs/>
          <w:sz w:val="22"/>
          <w:szCs w:val="22"/>
          <w:lang w:val="fr-CA"/>
        </w:rPr>
        <w:t>Suspension et résiliation.</w:t>
      </w:r>
    </w:p>
    <w:p w14:paraId="646E4947" w14:textId="77777777" w:rsidR="0056420D" w:rsidRPr="00360CA0" w:rsidRDefault="0056420D" w:rsidP="0056420D">
      <w:pPr>
        <w:pStyle w:val="ListParagraph"/>
        <w:widowControl w:val="0"/>
        <w:shd w:val="clear" w:color="auto" w:fill="FFFFFF"/>
        <w:spacing w:before="0" w:beforeAutospacing="0" w:after="0" w:afterAutospacing="0"/>
        <w:ind w:left="720"/>
        <w:jc w:val="both"/>
        <w:rPr>
          <w:rFonts w:asciiTheme="minorHAnsi" w:eastAsia="Times New Roman" w:hAnsiTheme="minorHAnsi" w:cstheme="minorHAnsi"/>
          <w:b/>
          <w:bCs/>
          <w:sz w:val="22"/>
          <w:szCs w:val="22"/>
          <w:lang w:val="fr-CA"/>
        </w:rPr>
      </w:pPr>
    </w:p>
    <w:p w14:paraId="75FE0986" w14:textId="77777777" w:rsidR="0056420D" w:rsidRPr="00360CA0" w:rsidRDefault="0056420D" w:rsidP="0056420D">
      <w:pPr>
        <w:pStyle w:val="ListParagraph"/>
        <w:widowControl w:val="0"/>
        <w:numPr>
          <w:ilvl w:val="1"/>
          <w:numId w:val="1"/>
        </w:numPr>
        <w:shd w:val="clear" w:color="auto" w:fill="FFFFFF"/>
        <w:spacing w:before="0" w:beforeAutospacing="0" w:after="0" w:afterAutospacing="0"/>
        <w:jc w:val="both"/>
        <w:rPr>
          <w:rFonts w:asciiTheme="minorHAnsi" w:eastAsia="Times New Roman" w:hAnsiTheme="minorHAnsi" w:cstheme="minorHAnsi"/>
          <w:b/>
          <w:bCs/>
          <w:sz w:val="22"/>
          <w:szCs w:val="22"/>
          <w:lang w:val="fr-CA"/>
        </w:rPr>
      </w:pPr>
      <w:r w:rsidRPr="00360CA0">
        <w:rPr>
          <w:rFonts w:asciiTheme="minorHAnsi" w:hAnsiTheme="minorHAnsi" w:cstheme="minorHAnsi"/>
          <w:sz w:val="22"/>
          <w:szCs w:val="22"/>
          <w:lang w:val="fr-CA"/>
        </w:rPr>
        <w:t>Le compositeur ou la compositrice peut suspendre ou résilier le présent accord moyennant un préavis si un événement de force majeure (qui comprend une panne d’équipement, des conditions météorologiques défavorables, un incendie, une grève ou un autre conflit de travail, une inondation ou un autre cas de force majeure, un acte de guerre ou une insurrection, des actes légaux des autorités publiques [y compris les fermetures gouvernementales], une pandémie [y compris la COVID-19], des retards ou des défauts causés par les transporteurs publics), ou d’autres événements indépendants de la volonté du compositeur ou de la compositrice qui rendent ce dernier ou cette dernière incapable d’exécuter une partie ou la totalité de ses obligations en vertu du présent accord.</w:t>
      </w:r>
    </w:p>
    <w:p w14:paraId="2DC046A0" w14:textId="77777777" w:rsidR="0056420D" w:rsidRPr="00360CA0" w:rsidRDefault="0056420D" w:rsidP="0056420D">
      <w:pPr>
        <w:widowControl w:val="0"/>
        <w:shd w:val="clear" w:color="auto" w:fill="FFFFFF"/>
        <w:spacing w:after="0"/>
        <w:jc w:val="both"/>
        <w:rPr>
          <w:rFonts w:eastAsia="Times New Roman" w:cstheme="minorHAnsi"/>
          <w:b/>
          <w:bCs/>
          <w:sz w:val="22"/>
          <w:lang w:val="fr-CA"/>
        </w:rPr>
      </w:pPr>
      <w:r w:rsidRPr="00360CA0">
        <w:rPr>
          <w:rFonts w:cstheme="minorHAnsi"/>
          <w:sz w:val="22"/>
          <w:lang w:val="fr-CA"/>
        </w:rPr>
        <w:lastRenderedPageBreak/>
        <w:t xml:space="preserve"> </w:t>
      </w:r>
    </w:p>
    <w:p w14:paraId="44624629" w14:textId="77777777" w:rsidR="0056420D" w:rsidRPr="00360CA0" w:rsidRDefault="0056420D" w:rsidP="0056420D">
      <w:pPr>
        <w:pStyle w:val="ListParagraph"/>
        <w:widowControl w:val="0"/>
        <w:numPr>
          <w:ilvl w:val="0"/>
          <w:numId w:val="1"/>
        </w:numPr>
        <w:shd w:val="clear" w:color="auto" w:fill="FFFFFF"/>
        <w:spacing w:before="0" w:beforeAutospacing="0" w:after="0" w:afterAutospacing="0"/>
        <w:jc w:val="both"/>
        <w:rPr>
          <w:rFonts w:asciiTheme="minorHAnsi" w:eastAsia="Times New Roman" w:hAnsiTheme="minorHAnsi" w:cstheme="minorHAnsi"/>
          <w:b/>
          <w:bCs/>
          <w:sz w:val="22"/>
          <w:szCs w:val="22"/>
          <w:lang w:val="fr-CA"/>
        </w:rPr>
      </w:pPr>
      <w:r w:rsidRPr="00360CA0">
        <w:rPr>
          <w:rFonts w:asciiTheme="minorHAnsi" w:eastAsia="Times New Roman" w:hAnsiTheme="minorHAnsi" w:cstheme="minorHAnsi"/>
          <w:b/>
          <w:bCs/>
          <w:sz w:val="22"/>
          <w:szCs w:val="22"/>
          <w:lang w:val="fr-CA"/>
        </w:rPr>
        <w:t>Déclarations et garanties.</w:t>
      </w:r>
    </w:p>
    <w:p w14:paraId="092A6B2A" w14:textId="77777777" w:rsidR="0056420D" w:rsidRPr="00360CA0" w:rsidRDefault="0056420D" w:rsidP="0056420D">
      <w:pPr>
        <w:shd w:val="clear" w:color="auto" w:fill="FFFFFF"/>
        <w:spacing w:after="0"/>
        <w:ind w:left="720" w:hanging="540"/>
        <w:jc w:val="both"/>
        <w:rPr>
          <w:rFonts w:eastAsia="Times New Roman" w:cstheme="minorHAnsi"/>
          <w:sz w:val="22"/>
          <w:lang w:val="fr-CA" w:eastAsia="en-CA"/>
        </w:rPr>
      </w:pPr>
    </w:p>
    <w:p w14:paraId="3B5DDCAF" w14:textId="5D2E3A99" w:rsidR="0056420D" w:rsidRPr="00360CA0" w:rsidRDefault="00466009" w:rsidP="0056420D">
      <w:pPr>
        <w:pStyle w:val="ListParagraph"/>
        <w:widowControl w:val="0"/>
        <w:numPr>
          <w:ilvl w:val="1"/>
          <w:numId w:val="1"/>
        </w:numPr>
        <w:shd w:val="clear" w:color="auto" w:fill="FFFFFF"/>
        <w:spacing w:before="0" w:beforeAutospacing="0" w:after="0" w:afterAutospacing="0"/>
        <w:jc w:val="both"/>
        <w:rPr>
          <w:rFonts w:asciiTheme="minorHAnsi" w:eastAsia="Times New Roman" w:hAnsiTheme="minorHAnsi" w:cstheme="minorHAnsi"/>
          <w:sz w:val="22"/>
          <w:szCs w:val="22"/>
          <w:lang w:val="fr-CA"/>
        </w:rPr>
      </w:pPr>
      <w:r>
        <w:rPr>
          <w:rFonts w:asciiTheme="minorHAnsi" w:eastAsia="Times New Roman" w:hAnsiTheme="minorHAnsi" w:cstheme="minorHAnsi"/>
          <w:sz w:val="22"/>
          <w:szCs w:val="22"/>
          <w:lang w:val="fr-CA"/>
        </w:rPr>
        <w:t>Le commissaire</w:t>
      </w:r>
      <w:r w:rsidR="0056420D" w:rsidRPr="00360CA0">
        <w:rPr>
          <w:rFonts w:asciiTheme="minorHAnsi" w:eastAsia="Times New Roman" w:hAnsiTheme="minorHAnsi" w:cstheme="minorHAnsi"/>
          <w:sz w:val="22"/>
          <w:szCs w:val="22"/>
          <w:lang w:val="fr-CA"/>
        </w:rPr>
        <w:t xml:space="preserve"> et le compositeur ou la compositrice déclarent et garantissent ce qui suit :</w:t>
      </w:r>
    </w:p>
    <w:p w14:paraId="1AE808C8" w14:textId="77777777" w:rsidR="0056420D" w:rsidRPr="00360CA0" w:rsidRDefault="0056420D" w:rsidP="0056420D">
      <w:pPr>
        <w:pStyle w:val="ListParagraph"/>
        <w:widowControl w:val="0"/>
        <w:shd w:val="clear" w:color="auto" w:fill="FFFFFF"/>
        <w:spacing w:before="0" w:beforeAutospacing="0" w:after="0" w:afterAutospacing="0"/>
        <w:ind w:left="720"/>
        <w:jc w:val="both"/>
        <w:rPr>
          <w:rFonts w:asciiTheme="minorHAnsi" w:eastAsia="Times New Roman" w:hAnsiTheme="minorHAnsi" w:cstheme="minorHAnsi"/>
          <w:sz w:val="22"/>
          <w:szCs w:val="22"/>
          <w:lang w:val="fr-CA"/>
        </w:rPr>
      </w:pPr>
    </w:p>
    <w:p w14:paraId="52A5A703" w14:textId="77777777" w:rsidR="0056420D" w:rsidRPr="00360CA0" w:rsidRDefault="0056420D" w:rsidP="0056420D">
      <w:pPr>
        <w:pStyle w:val="ListParagraph"/>
        <w:widowControl w:val="0"/>
        <w:numPr>
          <w:ilvl w:val="2"/>
          <w:numId w:val="1"/>
        </w:numPr>
        <w:shd w:val="clear" w:color="auto" w:fill="FFFFFF"/>
        <w:spacing w:before="0" w:beforeAutospacing="0" w:after="0" w:afterAutospacing="0"/>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Ils sont libres de conclure le présent accord et ont le pouvoir, la capacité et l’autorité nécessaires pour le faire, et ne sont soumis à aucune obligation ou incapacité, créée par la loi ou autrement, qui, de quelque manière ou dans quelque mesure que ce soit, empêche ou restreint l’un ou l’autre d’entre eux de conclure le présent accord, d’exécuter pleinement et librement toutes leurs obligations respectives en vertu du présent accord, et de fournir les droits accordés dans le présent accord; et</w:t>
      </w:r>
    </w:p>
    <w:p w14:paraId="38050D6F" w14:textId="77777777" w:rsidR="0056420D" w:rsidRPr="00360CA0" w:rsidRDefault="0056420D" w:rsidP="0056420D">
      <w:pPr>
        <w:pStyle w:val="Quick1"/>
        <w:widowControl/>
        <w:numPr>
          <w:ilvl w:val="0"/>
          <w:numId w:val="0"/>
        </w:numPr>
        <w:ind w:left="1080" w:hanging="360"/>
        <w:jc w:val="both"/>
        <w:rPr>
          <w:rFonts w:asciiTheme="minorHAnsi" w:hAnsiTheme="minorHAnsi" w:cstheme="minorHAnsi"/>
          <w:sz w:val="22"/>
          <w:szCs w:val="22"/>
          <w:lang w:val="fr-CA"/>
        </w:rPr>
      </w:pPr>
    </w:p>
    <w:p w14:paraId="34E13204" w14:textId="77777777" w:rsidR="0056420D" w:rsidRPr="00360CA0" w:rsidRDefault="0056420D" w:rsidP="0056420D">
      <w:pPr>
        <w:pStyle w:val="ListParagraph"/>
        <w:widowControl w:val="0"/>
        <w:numPr>
          <w:ilvl w:val="2"/>
          <w:numId w:val="1"/>
        </w:numPr>
        <w:shd w:val="clear" w:color="auto" w:fill="FFFFFF"/>
        <w:spacing w:before="0" w:beforeAutospacing="0" w:after="0" w:afterAutospacing="0"/>
        <w:jc w:val="both"/>
        <w:rPr>
          <w:rFonts w:asciiTheme="minorHAnsi" w:eastAsia="Times New Roman" w:hAnsiTheme="minorHAnsi" w:cstheme="minorHAnsi"/>
          <w:sz w:val="22"/>
          <w:szCs w:val="22"/>
          <w:lang w:val="fr-CA"/>
        </w:rPr>
      </w:pPr>
      <w:r w:rsidRPr="00360CA0">
        <w:rPr>
          <w:rFonts w:asciiTheme="minorHAnsi" w:eastAsia="Times New Roman" w:hAnsiTheme="minorHAnsi" w:cstheme="minorHAnsi"/>
          <w:sz w:val="22"/>
          <w:szCs w:val="22"/>
          <w:lang w:val="fr-CA"/>
        </w:rPr>
        <w:t>Aucune des parties n’a fait ou ne fera d’acte qui pourrait porter atteinte aux droits conférés par le présent accord;</w:t>
      </w:r>
    </w:p>
    <w:p w14:paraId="3E48A35D" w14:textId="77777777" w:rsidR="0056420D" w:rsidRPr="00360CA0" w:rsidRDefault="0056420D" w:rsidP="0056420D">
      <w:pPr>
        <w:spacing w:after="0"/>
        <w:jc w:val="both"/>
        <w:rPr>
          <w:rFonts w:cstheme="minorHAnsi"/>
          <w:sz w:val="22"/>
          <w:lang w:val="fr-CA"/>
        </w:rPr>
      </w:pPr>
    </w:p>
    <w:p w14:paraId="784611DF" w14:textId="5AF9C568" w:rsidR="00927E52" w:rsidRPr="00360CA0" w:rsidRDefault="0056420D" w:rsidP="0056420D">
      <w:pPr>
        <w:pStyle w:val="ListParagraph"/>
        <w:widowControl w:val="0"/>
        <w:numPr>
          <w:ilvl w:val="1"/>
          <w:numId w:val="1"/>
        </w:numPr>
        <w:shd w:val="clear" w:color="auto" w:fill="FFFFFF"/>
        <w:spacing w:before="0" w:beforeAutospacing="0" w:after="0" w:afterAutospacing="0"/>
        <w:jc w:val="both"/>
        <w:rPr>
          <w:rFonts w:asciiTheme="minorHAnsi" w:hAnsiTheme="minorHAnsi" w:cstheme="minorHAnsi"/>
          <w:sz w:val="22"/>
          <w:szCs w:val="22"/>
          <w:lang w:val="fr-CA"/>
        </w:rPr>
      </w:pPr>
      <w:r w:rsidRPr="00360CA0">
        <w:rPr>
          <w:rFonts w:asciiTheme="minorHAnsi" w:hAnsiTheme="minorHAnsi" w:cstheme="minorHAnsi"/>
          <w:sz w:val="22"/>
          <w:szCs w:val="22"/>
          <w:lang w:val="fr-CA"/>
        </w:rPr>
        <w:t xml:space="preserve"> </w:t>
      </w:r>
      <w:r w:rsidR="00466009">
        <w:rPr>
          <w:rFonts w:asciiTheme="minorHAnsi" w:hAnsiTheme="minorHAnsi" w:cstheme="minorHAnsi"/>
          <w:sz w:val="22"/>
          <w:szCs w:val="22"/>
          <w:lang w:val="fr-CA"/>
        </w:rPr>
        <w:t>Le commissaire</w:t>
      </w:r>
      <w:r w:rsidRPr="00360CA0">
        <w:rPr>
          <w:rFonts w:asciiTheme="minorHAnsi" w:hAnsiTheme="minorHAnsi" w:cstheme="minorHAnsi"/>
          <w:sz w:val="22"/>
          <w:szCs w:val="22"/>
          <w:lang w:val="fr-CA"/>
        </w:rPr>
        <w:t xml:space="preserve"> déclare et garantit qu’il ou elle a obtenu un avis juridique indépendant concernant le présent accord ou qu’il ou elle a renoncé à cet avis en ayant pleinement connaissance de ce droit</w:t>
      </w:r>
      <w:r w:rsidR="00927E52" w:rsidRPr="00360CA0">
        <w:rPr>
          <w:rFonts w:asciiTheme="minorHAnsi" w:hAnsiTheme="minorHAnsi" w:cstheme="minorHAnsi"/>
          <w:sz w:val="22"/>
          <w:szCs w:val="22"/>
          <w:lang w:val="fr-CA"/>
        </w:rPr>
        <w:t>.</w:t>
      </w:r>
    </w:p>
    <w:p w14:paraId="766ABF9E" w14:textId="77777777" w:rsidR="00927E52" w:rsidRPr="00360CA0" w:rsidRDefault="00927E52" w:rsidP="00927E52">
      <w:pPr>
        <w:pStyle w:val="ListParagraph"/>
        <w:widowControl w:val="0"/>
        <w:shd w:val="clear" w:color="auto" w:fill="FFFFFF"/>
        <w:spacing w:before="0" w:beforeAutospacing="0" w:after="0" w:afterAutospacing="0"/>
        <w:ind w:left="792"/>
        <w:jc w:val="both"/>
        <w:rPr>
          <w:rFonts w:asciiTheme="minorHAnsi" w:hAnsiTheme="minorHAnsi" w:cstheme="minorHAnsi"/>
          <w:sz w:val="22"/>
          <w:szCs w:val="22"/>
          <w:lang w:val="fr-CA"/>
        </w:rPr>
      </w:pPr>
    </w:p>
    <w:p w14:paraId="134A9C79" w14:textId="77777777" w:rsidR="0056420D" w:rsidRPr="00360CA0" w:rsidRDefault="0056420D" w:rsidP="0056420D">
      <w:pPr>
        <w:pStyle w:val="ListParagraph"/>
        <w:widowControl w:val="0"/>
        <w:numPr>
          <w:ilvl w:val="1"/>
          <w:numId w:val="1"/>
        </w:numPr>
        <w:shd w:val="clear" w:color="auto" w:fill="FFFFFF"/>
        <w:spacing w:before="0" w:beforeAutospacing="0" w:after="0" w:afterAutospacing="0"/>
        <w:jc w:val="both"/>
        <w:rPr>
          <w:rFonts w:asciiTheme="minorHAnsi" w:hAnsiTheme="minorHAnsi" w:cstheme="minorHAnsi"/>
          <w:sz w:val="22"/>
          <w:szCs w:val="22"/>
          <w:lang w:val="fr-CA"/>
        </w:rPr>
      </w:pPr>
      <w:r w:rsidRPr="00360CA0">
        <w:rPr>
          <w:rFonts w:asciiTheme="minorHAnsi" w:hAnsiTheme="minorHAnsi" w:cstheme="minorHAnsi"/>
          <w:sz w:val="22"/>
          <w:szCs w:val="22"/>
          <w:lang w:val="fr-CA"/>
        </w:rPr>
        <w:t xml:space="preserve">Le compositeur ou la compositrice déclare et garantit que l’œuvre musicale n’empiète pas sur les droits d’un tiers, ne les viole pas et n’enfreint aucun statut ou loi, y compris les droits de </w:t>
      </w:r>
      <w:proofErr w:type="spellStart"/>
      <w:r w:rsidRPr="00360CA0">
        <w:rPr>
          <w:rFonts w:asciiTheme="minorHAnsi" w:hAnsiTheme="minorHAnsi" w:cstheme="minorHAnsi"/>
          <w:sz w:val="22"/>
          <w:szCs w:val="22"/>
          <w:lang w:val="fr-CA"/>
        </w:rPr>
        <w:t>common</w:t>
      </w:r>
      <w:proofErr w:type="spellEnd"/>
      <w:r w:rsidRPr="00360CA0">
        <w:rPr>
          <w:rFonts w:asciiTheme="minorHAnsi" w:hAnsiTheme="minorHAnsi" w:cstheme="minorHAnsi"/>
          <w:sz w:val="22"/>
          <w:szCs w:val="22"/>
          <w:lang w:val="fr-CA"/>
        </w:rPr>
        <w:t xml:space="preserve"> </w:t>
      </w:r>
      <w:proofErr w:type="spellStart"/>
      <w:r w:rsidRPr="00360CA0">
        <w:rPr>
          <w:rFonts w:asciiTheme="minorHAnsi" w:hAnsiTheme="minorHAnsi" w:cstheme="minorHAnsi"/>
          <w:sz w:val="22"/>
          <w:szCs w:val="22"/>
          <w:lang w:val="fr-CA"/>
        </w:rPr>
        <w:t>law</w:t>
      </w:r>
      <w:proofErr w:type="spellEnd"/>
      <w:r w:rsidRPr="00360CA0">
        <w:rPr>
          <w:rFonts w:asciiTheme="minorHAnsi" w:hAnsiTheme="minorHAnsi" w:cstheme="minorHAnsi"/>
          <w:sz w:val="22"/>
          <w:szCs w:val="22"/>
          <w:lang w:val="fr-CA"/>
        </w:rPr>
        <w:t xml:space="preserve"> ou statutaires de toute personne, entreprise ou société. </w:t>
      </w:r>
    </w:p>
    <w:p w14:paraId="30619C1C" w14:textId="77777777" w:rsidR="0056420D" w:rsidRPr="00360CA0" w:rsidRDefault="0056420D" w:rsidP="0056420D">
      <w:pPr>
        <w:pStyle w:val="ListParagraph"/>
        <w:spacing w:before="0" w:beforeAutospacing="0" w:after="0" w:afterAutospacing="0"/>
        <w:ind w:left="720" w:hanging="540"/>
        <w:jc w:val="both"/>
        <w:rPr>
          <w:rFonts w:asciiTheme="minorHAnsi" w:hAnsiTheme="minorHAnsi" w:cstheme="minorHAnsi"/>
          <w:sz w:val="22"/>
          <w:szCs w:val="22"/>
          <w:lang w:val="fr-CA"/>
        </w:rPr>
      </w:pPr>
    </w:p>
    <w:p w14:paraId="2BAEA2F5" w14:textId="77777777" w:rsidR="0056420D" w:rsidRPr="00360CA0" w:rsidRDefault="0056420D" w:rsidP="0056420D">
      <w:pPr>
        <w:pStyle w:val="ListParagraph"/>
        <w:numPr>
          <w:ilvl w:val="0"/>
          <w:numId w:val="1"/>
        </w:numPr>
        <w:shd w:val="clear" w:color="auto" w:fill="FFFFFF"/>
        <w:spacing w:before="0" w:beforeAutospacing="0" w:after="0" w:afterAutospacing="0"/>
        <w:ind w:hanging="540"/>
        <w:jc w:val="both"/>
        <w:rPr>
          <w:rFonts w:asciiTheme="minorHAnsi" w:eastAsia="Times New Roman" w:hAnsiTheme="minorHAnsi" w:cstheme="minorHAnsi"/>
          <w:b/>
          <w:bCs/>
          <w:sz w:val="22"/>
          <w:szCs w:val="22"/>
          <w:lang w:val="fr-CA"/>
        </w:rPr>
      </w:pPr>
      <w:r w:rsidRPr="00360CA0">
        <w:rPr>
          <w:rFonts w:asciiTheme="minorHAnsi" w:eastAsia="Times New Roman" w:hAnsiTheme="minorHAnsi" w:cstheme="minorHAnsi"/>
          <w:b/>
          <w:bCs/>
          <w:sz w:val="22"/>
          <w:szCs w:val="22"/>
          <w:lang w:val="fr-CA"/>
        </w:rPr>
        <w:t>Indemnisation.</w:t>
      </w:r>
    </w:p>
    <w:p w14:paraId="65AE611A" w14:textId="77777777" w:rsidR="0056420D" w:rsidRPr="00360CA0" w:rsidRDefault="0056420D" w:rsidP="0056420D">
      <w:pPr>
        <w:spacing w:after="0"/>
        <w:ind w:left="720" w:hanging="540"/>
        <w:jc w:val="both"/>
        <w:rPr>
          <w:rFonts w:cstheme="minorHAnsi"/>
          <w:sz w:val="22"/>
          <w:lang w:val="fr-CA"/>
        </w:rPr>
      </w:pPr>
    </w:p>
    <w:p w14:paraId="6DD002F3" w14:textId="5B1A71A4" w:rsidR="0056420D" w:rsidRPr="00360CA0" w:rsidRDefault="0056420D" w:rsidP="0056420D">
      <w:pPr>
        <w:pStyle w:val="ListParagraph"/>
        <w:numPr>
          <w:ilvl w:val="1"/>
          <w:numId w:val="1"/>
        </w:numPr>
        <w:shd w:val="clear" w:color="auto" w:fill="FFFFFF"/>
        <w:spacing w:before="0" w:beforeAutospacing="0" w:after="0" w:afterAutospacing="0"/>
        <w:jc w:val="both"/>
        <w:rPr>
          <w:rFonts w:asciiTheme="minorHAnsi" w:hAnsiTheme="minorHAnsi" w:cstheme="minorHAnsi"/>
          <w:sz w:val="22"/>
          <w:szCs w:val="22"/>
          <w:lang w:val="fr-CA"/>
        </w:rPr>
      </w:pPr>
      <w:r w:rsidRPr="00360CA0">
        <w:rPr>
          <w:rFonts w:asciiTheme="minorHAnsi" w:hAnsiTheme="minorHAnsi" w:cstheme="minorHAnsi"/>
          <w:sz w:val="22"/>
          <w:szCs w:val="22"/>
          <w:lang w:val="fr-CA"/>
        </w:rPr>
        <w:t xml:space="preserve">Le compositeur ou la compositrice défendra, indemnisera et dégagera </w:t>
      </w:r>
      <w:r w:rsidR="00466009">
        <w:rPr>
          <w:rFonts w:asciiTheme="minorHAnsi" w:hAnsiTheme="minorHAnsi" w:cstheme="minorHAnsi"/>
          <w:sz w:val="22"/>
          <w:szCs w:val="22"/>
          <w:lang w:val="fr-CA"/>
        </w:rPr>
        <w:t>le commissaire</w:t>
      </w:r>
      <w:r w:rsidRPr="00360CA0">
        <w:rPr>
          <w:rFonts w:asciiTheme="minorHAnsi" w:hAnsiTheme="minorHAnsi" w:cstheme="minorHAnsi"/>
          <w:sz w:val="22"/>
          <w:szCs w:val="22"/>
          <w:lang w:val="fr-CA"/>
        </w:rPr>
        <w:t xml:space="preserve"> de toute responsabilité à l’égard des réclamations de tiers, des responsabilités, des dommages, des coûts et des frais juridiques externes raisonnables découlant de toute violation par le compositeur ou la compositrice des déclarations et garanties contenues dans le présent accord</w:t>
      </w:r>
      <w:r w:rsidRPr="00360CA0">
        <w:rPr>
          <w:rFonts w:cstheme="minorHAnsi"/>
          <w:sz w:val="22"/>
          <w:lang w:val="fr-CA"/>
        </w:rPr>
        <w:t xml:space="preserve">. </w:t>
      </w:r>
      <w:r w:rsidR="00466009">
        <w:rPr>
          <w:rFonts w:asciiTheme="minorHAnsi" w:hAnsiTheme="minorHAnsi" w:cstheme="minorHAnsi"/>
          <w:sz w:val="22"/>
          <w:szCs w:val="22"/>
          <w:lang w:val="fr-CA"/>
        </w:rPr>
        <w:t>Le commissaire</w:t>
      </w:r>
      <w:r w:rsidRPr="00360CA0">
        <w:rPr>
          <w:rFonts w:asciiTheme="minorHAnsi" w:hAnsiTheme="minorHAnsi" w:cstheme="minorHAnsi"/>
          <w:sz w:val="22"/>
          <w:szCs w:val="22"/>
          <w:lang w:val="fr-CA"/>
        </w:rPr>
        <w:t xml:space="preserve"> défendra, indemnisera et dégagera le compositeur ou la compositrice de toute responsabilité à l’égard des réclamations de tiers, des responsabilités, des dommages, des coûts et des frais juridiques externes raisonnables découlant de toute violation du présent accord par </w:t>
      </w:r>
      <w:r w:rsidR="00466009">
        <w:rPr>
          <w:rFonts w:asciiTheme="minorHAnsi" w:hAnsiTheme="minorHAnsi" w:cstheme="minorHAnsi"/>
          <w:sz w:val="22"/>
          <w:szCs w:val="22"/>
          <w:lang w:val="fr-CA"/>
        </w:rPr>
        <w:t>le commissaire</w:t>
      </w:r>
      <w:r w:rsidRPr="00360CA0">
        <w:rPr>
          <w:rFonts w:asciiTheme="minorHAnsi" w:hAnsiTheme="minorHAnsi" w:cstheme="minorHAnsi"/>
          <w:sz w:val="22"/>
          <w:szCs w:val="22"/>
          <w:lang w:val="fr-CA"/>
        </w:rPr>
        <w:t>.</w:t>
      </w:r>
    </w:p>
    <w:p w14:paraId="600E22AE" w14:textId="77777777" w:rsidR="0056420D" w:rsidRPr="00360CA0" w:rsidRDefault="0056420D" w:rsidP="0056420D">
      <w:pPr>
        <w:pStyle w:val="ListParagraph"/>
        <w:spacing w:before="0" w:beforeAutospacing="0" w:after="0" w:afterAutospacing="0"/>
        <w:jc w:val="both"/>
        <w:rPr>
          <w:rFonts w:asciiTheme="minorHAnsi" w:hAnsiTheme="minorHAnsi" w:cstheme="minorHAnsi"/>
          <w:sz w:val="22"/>
          <w:szCs w:val="22"/>
          <w:lang w:val="fr-CA"/>
        </w:rPr>
      </w:pPr>
    </w:p>
    <w:p w14:paraId="19555789" w14:textId="77777777" w:rsidR="0056420D" w:rsidRPr="00360CA0" w:rsidRDefault="0056420D" w:rsidP="0056420D">
      <w:pPr>
        <w:pStyle w:val="ListParagraph"/>
        <w:keepNext/>
        <w:widowControl w:val="0"/>
        <w:numPr>
          <w:ilvl w:val="0"/>
          <w:numId w:val="1"/>
        </w:numPr>
        <w:spacing w:before="0" w:beforeAutospacing="0" w:after="0" w:afterAutospacing="0"/>
        <w:jc w:val="both"/>
        <w:rPr>
          <w:rFonts w:asciiTheme="minorHAnsi" w:hAnsiTheme="minorHAnsi" w:cstheme="minorHAnsi"/>
          <w:b/>
          <w:sz w:val="22"/>
          <w:szCs w:val="22"/>
          <w:lang w:val="fr-CA"/>
        </w:rPr>
      </w:pPr>
      <w:r w:rsidRPr="00360CA0">
        <w:rPr>
          <w:rFonts w:asciiTheme="minorHAnsi" w:hAnsiTheme="minorHAnsi" w:cstheme="minorHAnsi"/>
          <w:b/>
          <w:sz w:val="22"/>
          <w:szCs w:val="22"/>
          <w:lang w:val="fr-CA"/>
        </w:rPr>
        <w:t>Confidentialité.</w:t>
      </w:r>
    </w:p>
    <w:p w14:paraId="7A0BF2F1" w14:textId="77777777" w:rsidR="0056420D" w:rsidRPr="00360CA0" w:rsidRDefault="0056420D" w:rsidP="0056420D">
      <w:pPr>
        <w:widowControl w:val="0"/>
        <w:spacing w:after="0"/>
        <w:contextualSpacing/>
        <w:jc w:val="both"/>
        <w:rPr>
          <w:rFonts w:cstheme="minorHAnsi"/>
          <w:sz w:val="22"/>
          <w:lang w:val="fr-CA"/>
        </w:rPr>
      </w:pPr>
    </w:p>
    <w:p w14:paraId="78A5E1FE" w14:textId="3773EF07" w:rsidR="00171578" w:rsidRPr="00360CA0" w:rsidRDefault="0056420D" w:rsidP="0056420D">
      <w:pPr>
        <w:pStyle w:val="ListParagraph"/>
        <w:keepNext/>
        <w:widowControl w:val="0"/>
        <w:numPr>
          <w:ilvl w:val="1"/>
          <w:numId w:val="1"/>
        </w:numPr>
        <w:spacing w:before="0" w:beforeAutospacing="0" w:after="0" w:afterAutospacing="0"/>
        <w:jc w:val="both"/>
        <w:rPr>
          <w:rFonts w:asciiTheme="minorHAnsi" w:hAnsiTheme="minorHAnsi" w:cstheme="minorHAnsi"/>
          <w:sz w:val="22"/>
          <w:szCs w:val="22"/>
          <w:lang w:val="fr-CA"/>
        </w:rPr>
      </w:pPr>
      <w:r w:rsidRPr="00360CA0">
        <w:rPr>
          <w:rFonts w:asciiTheme="minorHAnsi" w:hAnsiTheme="minorHAnsi" w:cstheme="minorHAnsi"/>
          <w:sz w:val="22"/>
          <w:szCs w:val="22"/>
          <w:lang w:val="fr-CA"/>
        </w:rPr>
        <w:t>Les termes du présent accord et toute autre information confidentielle concernant les deux parties seront gardés secrets et confidentiels, sauf que les parties peuvent divulguer les termes du présent accord : (i) dans la mesure où cela est nécessaire pour se conformer à une loi ou à une ordonnance judiciaire; (ii) dans le cadre de leurs procédures normales de rapport et d’examen; (iii) à leurs auditeurs, conseils, comptables et agents, pour autant qu’ils acceptent de garder les termes du présent accord confidentiels; et (iv) comme cela peut être nécessaire pour faire valoir leurs droits en vertu des présentes</w:t>
      </w:r>
      <w:r w:rsidR="00171578" w:rsidRPr="00360CA0">
        <w:rPr>
          <w:rFonts w:asciiTheme="minorHAnsi" w:hAnsiTheme="minorHAnsi" w:cstheme="minorHAnsi"/>
          <w:sz w:val="22"/>
          <w:szCs w:val="22"/>
          <w:lang w:val="fr-CA"/>
        </w:rPr>
        <w:t>.</w:t>
      </w:r>
    </w:p>
    <w:p w14:paraId="0EDBB7FA" w14:textId="77777777" w:rsidR="00B1686C" w:rsidRPr="00360CA0" w:rsidRDefault="00B1686C" w:rsidP="00F328E3">
      <w:pPr>
        <w:pStyle w:val="ListParagraph"/>
        <w:widowControl w:val="0"/>
        <w:spacing w:before="0" w:beforeAutospacing="0" w:after="0" w:afterAutospacing="0"/>
        <w:ind w:left="720"/>
        <w:jc w:val="both"/>
        <w:rPr>
          <w:rFonts w:asciiTheme="minorHAnsi" w:hAnsiTheme="minorHAnsi" w:cstheme="minorHAnsi"/>
          <w:b/>
          <w:sz w:val="22"/>
          <w:szCs w:val="22"/>
          <w:lang w:val="fr-CA"/>
        </w:rPr>
      </w:pPr>
    </w:p>
    <w:p w14:paraId="0C249B99" w14:textId="77777777" w:rsidR="0056420D" w:rsidRPr="00360CA0" w:rsidRDefault="0056420D" w:rsidP="0056420D">
      <w:pPr>
        <w:pStyle w:val="ListParagraph"/>
        <w:widowControl w:val="0"/>
        <w:numPr>
          <w:ilvl w:val="0"/>
          <w:numId w:val="1"/>
        </w:numPr>
        <w:spacing w:before="0" w:beforeAutospacing="0" w:after="0" w:afterAutospacing="0"/>
        <w:jc w:val="both"/>
        <w:rPr>
          <w:rFonts w:asciiTheme="minorHAnsi" w:hAnsiTheme="minorHAnsi" w:cstheme="minorHAnsi"/>
          <w:b/>
          <w:sz w:val="22"/>
          <w:szCs w:val="22"/>
          <w:lang w:val="fr-CA"/>
        </w:rPr>
      </w:pPr>
      <w:r w:rsidRPr="00360CA0">
        <w:rPr>
          <w:rFonts w:asciiTheme="minorHAnsi" w:hAnsiTheme="minorHAnsi" w:cstheme="minorHAnsi"/>
          <w:b/>
          <w:sz w:val="22"/>
          <w:szCs w:val="22"/>
          <w:lang w:val="fr-CA"/>
        </w:rPr>
        <w:t>Général.</w:t>
      </w:r>
    </w:p>
    <w:p w14:paraId="7371EA23" w14:textId="77777777" w:rsidR="0056420D" w:rsidRPr="00360CA0" w:rsidRDefault="0056420D" w:rsidP="0056420D">
      <w:pPr>
        <w:spacing w:after="0"/>
        <w:jc w:val="both"/>
        <w:rPr>
          <w:rFonts w:cstheme="minorHAnsi"/>
          <w:sz w:val="22"/>
          <w:u w:val="single"/>
          <w:lang w:val="fr-CA"/>
        </w:rPr>
      </w:pPr>
    </w:p>
    <w:p w14:paraId="69E34844" w14:textId="74302B56" w:rsidR="0041215F" w:rsidRPr="00360CA0" w:rsidRDefault="0056420D" w:rsidP="0056420D">
      <w:pPr>
        <w:pStyle w:val="ListParagraph"/>
        <w:keepNext/>
        <w:widowControl w:val="0"/>
        <w:numPr>
          <w:ilvl w:val="1"/>
          <w:numId w:val="1"/>
        </w:numPr>
        <w:spacing w:before="0" w:beforeAutospacing="0" w:after="0" w:afterAutospacing="0"/>
        <w:jc w:val="both"/>
        <w:rPr>
          <w:rFonts w:asciiTheme="minorHAnsi" w:hAnsiTheme="minorHAnsi" w:cstheme="minorHAnsi"/>
          <w:sz w:val="22"/>
          <w:szCs w:val="22"/>
          <w:lang w:val="fr-CA"/>
        </w:rPr>
      </w:pPr>
      <w:r w:rsidRPr="00360CA0">
        <w:rPr>
          <w:rFonts w:asciiTheme="minorHAnsi" w:hAnsiTheme="minorHAnsi" w:cstheme="minorHAnsi"/>
          <w:sz w:val="22"/>
          <w:szCs w:val="22"/>
          <w:lang w:val="fr-CA"/>
        </w:rPr>
        <w:t xml:space="preserve">Subsistance : les articles suivants subsisteront à la résiliation ou à l’expiration au présent accord : </w:t>
      </w:r>
      <w:r w:rsidRPr="00360CA0">
        <w:rPr>
          <w:rFonts w:asciiTheme="minorHAnsi" w:hAnsiTheme="minorHAnsi" w:cstheme="minorHAnsi"/>
          <w:sz w:val="22"/>
          <w:szCs w:val="22"/>
          <w:lang w:val="fr-CA"/>
        </w:rPr>
        <w:lastRenderedPageBreak/>
        <w:t>articles 5.3, 6, 7, 9, 11, 12, 13 et 14</w:t>
      </w:r>
      <w:r w:rsidR="0044132B" w:rsidRPr="00360CA0">
        <w:rPr>
          <w:rFonts w:asciiTheme="minorHAnsi" w:hAnsiTheme="minorHAnsi" w:cstheme="minorHAnsi"/>
          <w:sz w:val="22"/>
          <w:szCs w:val="22"/>
          <w:lang w:val="fr-CA"/>
        </w:rPr>
        <w:t>.</w:t>
      </w:r>
    </w:p>
    <w:p w14:paraId="094F455D" w14:textId="77777777" w:rsidR="0041215F" w:rsidRPr="00360CA0" w:rsidRDefault="0041215F" w:rsidP="0041215F">
      <w:pPr>
        <w:pStyle w:val="ListParagraph"/>
        <w:widowControl w:val="0"/>
        <w:spacing w:before="0" w:beforeAutospacing="0" w:after="0" w:afterAutospacing="0"/>
        <w:ind w:left="720"/>
        <w:jc w:val="both"/>
        <w:rPr>
          <w:rFonts w:asciiTheme="minorHAnsi" w:hAnsiTheme="minorHAnsi" w:cstheme="minorHAnsi"/>
          <w:sz w:val="22"/>
          <w:szCs w:val="22"/>
          <w:lang w:val="fr-CA"/>
        </w:rPr>
      </w:pPr>
    </w:p>
    <w:p w14:paraId="0793E305" w14:textId="11823D1B" w:rsidR="0070150E" w:rsidRPr="00360CA0" w:rsidRDefault="0056420D" w:rsidP="00D5169A">
      <w:pPr>
        <w:pStyle w:val="ListParagraph"/>
        <w:keepNext/>
        <w:widowControl w:val="0"/>
        <w:numPr>
          <w:ilvl w:val="1"/>
          <w:numId w:val="1"/>
        </w:numPr>
        <w:spacing w:before="0" w:beforeAutospacing="0" w:after="0" w:afterAutospacing="0"/>
        <w:jc w:val="both"/>
        <w:rPr>
          <w:rFonts w:asciiTheme="minorHAnsi" w:hAnsiTheme="minorHAnsi" w:cstheme="minorHAnsi"/>
          <w:sz w:val="22"/>
          <w:szCs w:val="22"/>
          <w:lang w:val="fr-CA"/>
        </w:rPr>
      </w:pPr>
      <w:r w:rsidRPr="00360CA0">
        <w:rPr>
          <w:rFonts w:asciiTheme="minorHAnsi" w:hAnsiTheme="minorHAnsi" w:cstheme="minorHAnsi"/>
          <w:sz w:val="22"/>
          <w:szCs w:val="22"/>
          <w:lang w:val="fr-CA"/>
        </w:rPr>
        <w:t>Avis : tous les avis donnés dans le cadre des présentes doivent être faits par écrit et remis en mains propres, par un service de messagerie de nuit ou par courriel à la partie concernée à l’adresse indiquée ci-dessus ou à toute autre adresse dont une partie informe l’autre par écrit. Les avis remis en mains propres ou par courriel sont réputés avoir été reçus au moment de leur livraison, tandis que les courriers de nuit sont réputés avoir été reçus deux (2) jours ouvrables après leur envoi. À compter de la date d’entrée en vigueur, les courriels adressés au commissaire doivent être envoyés à</w:t>
      </w:r>
      <w:r w:rsidR="004D55A7" w:rsidRPr="00360CA0">
        <w:rPr>
          <w:rFonts w:asciiTheme="minorHAnsi" w:hAnsiTheme="minorHAnsi" w:cstheme="minorHAnsi"/>
          <w:sz w:val="22"/>
          <w:szCs w:val="22"/>
          <w:lang w:val="fr-CA"/>
        </w:rPr>
        <w:t xml:space="preserve"> </w:t>
      </w:r>
      <w:commentRangeStart w:id="16"/>
      <w:r w:rsidR="00732C96" w:rsidRPr="00360CA0">
        <w:rPr>
          <w:rFonts w:asciiTheme="minorHAnsi" w:hAnsiTheme="minorHAnsi" w:cstheme="minorHAnsi"/>
          <w:sz w:val="22"/>
          <w:szCs w:val="22"/>
          <w:lang w:val="fr-CA"/>
        </w:rPr>
        <w:t>___________</w:t>
      </w:r>
      <w:r w:rsidR="0041215F" w:rsidRPr="00360CA0">
        <w:rPr>
          <w:rFonts w:asciiTheme="minorHAnsi" w:hAnsiTheme="minorHAnsi" w:cstheme="minorHAnsi"/>
          <w:sz w:val="22"/>
          <w:szCs w:val="22"/>
          <w:lang w:val="fr-CA"/>
        </w:rPr>
        <w:t xml:space="preserve"> </w:t>
      </w:r>
      <w:commentRangeEnd w:id="16"/>
      <w:r w:rsidR="00DE3B1D" w:rsidRPr="00360CA0">
        <w:rPr>
          <w:rStyle w:val="CommentReference"/>
          <w:rFonts w:ascii="Courier" w:eastAsiaTheme="minorEastAsia" w:hAnsi="Courier" w:cstheme="minorBidi"/>
          <w:lang w:val="fr-CA"/>
        </w:rPr>
        <w:commentReference w:id="16"/>
      </w:r>
      <w:r w:rsidRPr="00360CA0">
        <w:rPr>
          <w:rFonts w:asciiTheme="minorHAnsi" w:hAnsiTheme="minorHAnsi" w:cstheme="minorHAnsi"/>
          <w:sz w:val="22"/>
          <w:szCs w:val="22"/>
          <w:lang w:val="fr-CA"/>
        </w:rPr>
        <w:t xml:space="preserve">et les courriels adressés au compositeur ou à la compositrice doivent être envoyés </w:t>
      </w:r>
      <w:proofErr w:type="gramStart"/>
      <w:r w:rsidRPr="00360CA0">
        <w:rPr>
          <w:rFonts w:asciiTheme="minorHAnsi" w:hAnsiTheme="minorHAnsi" w:cstheme="minorHAnsi"/>
          <w:sz w:val="22"/>
          <w:szCs w:val="22"/>
          <w:lang w:val="fr-CA"/>
        </w:rPr>
        <w:t>à</w:t>
      </w:r>
      <w:r w:rsidR="00965DED" w:rsidRPr="00360CA0">
        <w:rPr>
          <w:rFonts w:asciiTheme="minorHAnsi" w:hAnsiTheme="minorHAnsi" w:cstheme="minorHAnsi"/>
          <w:sz w:val="22"/>
          <w:szCs w:val="22"/>
          <w:lang w:val="fr-CA"/>
        </w:rPr>
        <w:t xml:space="preserve"> </w:t>
      </w:r>
      <w:r w:rsidR="004D55A7" w:rsidRPr="00360CA0">
        <w:rPr>
          <w:rFonts w:asciiTheme="minorHAnsi" w:hAnsiTheme="minorHAnsi" w:cstheme="minorHAnsi"/>
          <w:sz w:val="22"/>
          <w:szCs w:val="22"/>
          <w:lang w:val="fr-CA"/>
        </w:rPr>
        <w:t xml:space="preserve"> </w:t>
      </w:r>
      <w:commentRangeStart w:id="17"/>
      <w:r w:rsidR="0041215F" w:rsidRPr="00360CA0">
        <w:rPr>
          <w:rFonts w:asciiTheme="minorHAnsi" w:hAnsiTheme="minorHAnsi" w:cstheme="minorHAnsi"/>
          <w:sz w:val="22"/>
          <w:szCs w:val="22"/>
          <w:lang w:val="fr-CA"/>
        </w:rPr>
        <w:t>_</w:t>
      </w:r>
      <w:proofErr w:type="gramEnd"/>
      <w:r w:rsidR="0041215F" w:rsidRPr="00360CA0">
        <w:rPr>
          <w:rFonts w:asciiTheme="minorHAnsi" w:hAnsiTheme="minorHAnsi" w:cstheme="minorHAnsi"/>
          <w:sz w:val="22"/>
          <w:szCs w:val="22"/>
          <w:lang w:val="fr-CA"/>
        </w:rPr>
        <w:t>____________</w:t>
      </w:r>
      <w:r w:rsidR="00732C96" w:rsidRPr="00360CA0">
        <w:rPr>
          <w:rFonts w:asciiTheme="minorHAnsi" w:hAnsiTheme="minorHAnsi" w:cstheme="minorHAnsi"/>
          <w:sz w:val="22"/>
          <w:szCs w:val="22"/>
          <w:lang w:val="fr-CA"/>
        </w:rPr>
        <w:t>.</w:t>
      </w:r>
      <w:commentRangeEnd w:id="17"/>
      <w:r w:rsidR="00DE3B1D" w:rsidRPr="00360CA0">
        <w:rPr>
          <w:rStyle w:val="CommentReference"/>
          <w:rFonts w:ascii="Courier" w:eastAsiaTheme="minorEastAsia" w:hAnsi="Courier" w:cstheme="minorBidi"/>
          <w:lang w:val="fr-CA"/>
        </w:rPr>
        <w:commentReference w:id="17"/>
      </w:r>
    </w:p>
    <w:p w14:paraId="325BCCD5" w14:textId="77777777" w:rsidR="00171578" w:rsidRPr="00360CA0" w:rsidRDefault="00171578" w:rsidP="00F328E3">
      <w:pPr>
        <w:pStyle w:val="ListParagraph"/>
        <w:widowControl w:val="0"/>
        <w:spacing w:before="0" w:beforeAutospacing="0" w:after="0" w:afterAutospacing="0"/>
        <w:ind w:left="720"/>
        <w:jc w:val="both"/>
        <w:rPr>
          <w:rFonts w:asciiTheme="minorHAnsi" w:hAnsiTheme="minorHAnsi" w:cstheme="minorHAnsi"/>
          <w:sz w:val="22"/>
          <w:szCs w:val="22"/>
          <w:lang w:val="fr-CA"/>
        </w:rPr>
      </w:pPr>
    </w:p>
    <w:p w14:paraId="36110F90" w14:textId="6AD402DF" w:rsidR="0056420D" w:rsidRPr="00360CA0" w:rsidRDefault="0056420D" w:rsidP="0056420D">
      <w:pPr>
        <w:pStyle w:val="ListParagraph"/>
        <w:keepNext/>
        <w:widowControl w:val="0"/>
        <w:numPr>
          <w:ilvl w:val="1"/>
          <w:numId w:val="1"/>
        </w:numPr>
        <w:spacing w:before="0" w:beforeAutospacing="0" w:after="0" w:afterAutospacing="0"/>
        <w:jc w:val="both"/>
        <w:rPr>
          <w:rFonts w:asciiTheme="minorHAnsi" w:hAnsiTheme="minorHAnsi" w:cstheme="minorHAnsi"/>
          <w:sz w:val="22"/>
          <w:szCs w:val="22"/>
          <w:lang w:val="fr-CA"/>
        </w:rPr>
      </w:pPr>
      <w:r w:rsidRPr="00360CA0">
        <w:rPr>
          <w:rFonts w:asciiTheme="minorHAnsi" w:hAnsiTheme="minorHAnsi" w:cstheme="minorHAnsi"/>
          <w:sz w:val="22"/>
          <w:szCs w:val="22"/>
          <w:lang w:val="fr-CA"/>
        </w:rPr>
        <w:t xml:space="preserve">Travail indépendant : il est entendu et convenu que le présent accord est un accord pour la prestation de services indépendants par le compositeur ou la compositrice </w:t>
      </w:r>
      <w:r w:rsidR="00466009">
        <w:rPr>
          <w:rFonts w:asciiTheme="minorHAnsi" w:hAnsiTheme="minorHAnsi" w:cstheme="minorHAnsi"/>
          <w:sz w:val="22"/>
          <w:szCs w:val="22"/>
          <w:lang w:val="fr-CA"/>
        </w:rPr>
        <w:t>au</w:t>
      </w:r>
      <w:r w:rsidRPr="00360CA0">
        <w:rPr>
          <w:rFonts w:asciiTheme="minorHAnsi" w:hAnsiTheme="minorHAnsi" w:cstheme="minorHAnsi"/>
          <w:sz w:val="22"/>
          <w:szCs w:val="22"/>
          <w:lang w:val="fr-CA"/>
        </w:rPr>
        <w:t xml:space="preserve"> commissaire. Il n’existe aucune relation de partenariat ou d’employeur-employé entre les deux parties, et rien dans l’ensemble du présent accord ne doit être interprété comme créant une telle relation.</w:t>
      </w:r>
    </w:p>
    <w:p w14:paraId="478ED863" w14:textId="77777777" w:rsidR="0056420D" w:rsidRPr="00360CA0" w:rsidRDefault="0056420D" w:rsidP="0056420D">
      <w:pPr>
        <w:widowControl w:val="0"/>
        <w:spacing w:after="0"/>
        <w:jc w:val="both"/>
        <w:rPr>
          <w:rFonts w:cstheme="minorHAnsi"/>
          <w:sz w:val="22"/>
          <w:lang w:val="fr-CA"/>
        </w:rPr>
      </w:pPr>
    </w:p>
    <w:p w14:paraId="4E1015F8" w14:textId="77777777" w:rsidR="0056420D" w:rsidRPr="00360CA0" w:rsidRDefault="0056420D" w:rsidP="0056420D">
      <w:pPr>
        <w:pStyle w:val="ListParagraph"/>
        <w:keepNext/>
        <w:widowControl w:val="0"/>
        <w:numPr>
          <w:ilvl w:val="1"/>
          <w:numId w:val="1"/>
        </w:numPr>
        <w:spacing w:before="0" w:beforeAutospacing="0" w:after="0" w:afterAutospacing="0"/>
        <w:jc w:val="both"/>
        <w:rPr>
          <w:rFonts w:asciiTheme="minorHAnsi" w:hAnsiTheme="minorHAnsi" w:cstheme="minorHAnsi"/>
          <w:sz w:val="22"/>
          <w:szCs w:val="22"/>
          <w:lang w:val="fr-CA"/>
        </w:rPr>
      </w:pPr>
      <w:r w:rsidRPr="00360CA0">
        <w:rPr>
          <w:rFonts w:asciiTheme="minorHAnsi" w:eastAsia="Times New Roman" w:hAnsiTheme="minorHAnsi" w:cstheme="minorHAnsi"/>
          <w:sz w:val="22"/>
          <w:szCs w:val="22"/>
          <w:lang w:val="fr-CA"/>
        </w:rPr>
        <w:t>Cession : aucune des parties n’a le droit de céder le présent accord ou leurs obligations respectives en vertu des présentes sans le consentement écrit préalable de la partie non-cédante.</w:t>
      </w:r>
    </w:p>
    <w:p w14:paraId="3669F9C7" w14:textId="77777777" w:rsidR="00171578" w:rsidRPr="00360CA0" w:rsidRDefault="00171578" w:rsidP="00F328E3">
      <w:pPr>
        <w:pStyle w:val="ListParagraph"/>
        <w:widowControl w:val="0"/>
        <w:spacing w:before="0" w:beforeAutospacing="0" w:after="0" w:afterAutospacing="0"/>
        <w:ind w:left="720"/>
        <w:jc w:val="both"/>
        <w:rPr>
          <w:rFonts w:asciiTheme="minorHAnsi" w:hAnsiTheme="minorHAnsi" w:cstheme="minorHAnsi"/>
          <w:sz w:val="22"/>
          <w:szCs w:val="22"/>
          <w:lang w:val="fr-CA"/>
        </w:rPr>
      </w:pPr>
    </w:p>
    <w:p w14:paraId="1AA0228F" w14:textId="7A0FF825" w:rsidR="00171578" w:rsidRPr="00360CA0" w:rsidRDefault="00360CA0" w:rsidP="001377C7">
      <w:pPr>
        <w:pStyle w:val="ListParagraph"/>
        <w:keepNext/>
        <w:widowControl w:val="0"/>
        <w:numPr>
          <w:ilvl w:val="1"/>
          <w:numId w:val="1"/>
        </w:numPr>
        <w:spacing w:before="0" w:beforeAutospacing="0" w:after="0" w:afterAutospacing="0"/>
        <w:jc w:val="both"/>
        <w:rPr>
          <w:rFonts w:asciiTheme="minorHAnsi" w:hAnsiTheme="minorHAnsi" w:cstheme="minorHAnsi"/>
          <w:sz w:val="22"/>
          <w:szCs w:val="22"/>
          <w:lang w:val="fr-CA"/>
        </w:rPr>
      </w:pPr>
      <w:r w:rsidRPr="00360CA0">
        <w:rPr>
          <w:rFonts w:asciiTheme="minorHAnsi" w:hAnsiTheme="minorHAnsi" w:cstheme="minorHAnsi"/>
          <w:sz w:val="22"/>
          <w:szCs w:val="22"/>
          <w:lang w:val="fr-CA"/>
        </w:rPr>
        <w:t>Loi applicable : le présent accord doit être interprété conformément aux lois d</w:t>
      </w:r>
      <w:r w:rsidR="00720164" w:rsidRPr="00360CA0">
        <w:rPr>
          <w:rFonts w:asciiTheme="minorHAnsi" w:hAnsiTheme="minorHAnsi" w:cstheme="minorHAnsi"/>
          <w:sz w:val="22"/>
          <w:szCs w:val="22"/>
          <w:lang w:val="fr-CA"/>
        </w:rPr>
        <w:t>e</w:t>
      </w:r>
      <w:r w:rsidRPr="00360CA0">
        <w:rPr>
          <w:rFonts w:asciiTheme="minorHAnsi" w:hAnsiTheme="minorHAnsi" w:cstheme="minorHAnsi"/>
          <w:sz w:val="22"/>
          <w:szCs w:val="22"/>
          <w:lang w:val="fr-CA"/>
        </w:rPr>
        <w:t xml:space="preserve"> la</w:t>
      </w:r>
      <w:r w:rsidR="00720164" w:rsidRPr="00360CA0">
        <w:rPr>
          <w:rFonts w:asciiTheme="minorHAnsi" w:hAnsiTheme="minorHAnsi" w:cstheme="minorHAnsi"/>
          <w:sz w:val="22"/>
          <w:szCs w:val="22"/>
          <w:lang w:val="fr-CA"/>
        </w:rPr>
        <w:t xml:space="preserve"> </w:t>
      </w:r>
      <w:commentRangeStart w:id="18"/>
      <w:r w:rsidRPr="00360CA0">
        <w:rPr>
          <w:rFonts w:asciiTheme="minorHAnsi" w:hAnsiTheme="minorHAnsi" w:cstheme="minorHAnsi"/>
          <w:sz w:val="22"/>
          <w:szCs w:val="22"/>
          <w:lang w:val="fr-CA"/>
        </w:rPr>
        <w:t>pr</w:t>
      </w:r>
      <w:r w:rsidR="00720164" w:rsidRPr="00360CA0">
        <w:rPr>
          <w:rFonts w:asciiTheme="minorHAnsi" w:hAnsiTheme="minorHAnsi" w:cstheme="minorHAnsi"/>
          <w:sz w:val="22"/>
          <w:szCs w:val="22"/>
          <w:lang w:val="fr-CA"/>
        </w:rPr>
        <w:t xml:space="preserve">ovince </w:t>
      </w:r>
      <w:r w:rsidRPr="00360CA0">
        <w:rPr>
          <w:rFonts w:asciiTheme="minorHAnsi" w:hAnsiTheme="minorHAnsi" w:cstheme="minorHAnsi"/>
          <w:sz w:val="22"/>
          <w:szCs w:val="22"/>
          <w:lang w:val="fr-CA"/>
        </w:rPr>
        <w:t>de l’</w:t>
      </w:r>
      <w:r w:rsidR="00720164" w:rsidRPr="00360CA0">
        <w:rPr>
          <w:rFonts w:asciiTheme="minorHAnsi" w:hAnsiTheme="minorHAnsi" w:cstheme="minorHAnsi"/>
          <w:sz w:val="22"/>
          <w:szCs w:val="22"/>
          <w:lang w:val="fr-CA"/>
        </w:rPr>
        <w:t xml:space="preserve">Ontario </w:t>
      </w:r>
      <w:r w:rsidRPr="00360CA0">
        <w:rPr>
          <w:rFonts w:asciiTheme="minorHAnsi" w:hAnsiTheme="minorHAnsi" w:cstheme="minorHAnsi"/>
          <w:sz w:val="22"/>
          <w:szCs w:val="22"/>
          <w:lang w:val="fr-CA"/>
        </w:rPr>
        <w:t>et aux lois fédérales du Canada qui s’y appliquent</w:t>
      </w:r>
      <w:commentRangeEnd w:id="18"/>
      <w:r w:rsidR="0041215F" w:rsidRPr="00360CA0">
        <w:rPr>
          <w:rStyle w:val="CommentReference"/>
          <w:rFonts w:ascii="Courier" w:eastAsiaTheme="minorEastAsia" w:hAnsi="Courier" w:cstheme="minorBidi"/>
          <w:lang w:val="fr-CA"/>
        </w:rPr>
        <w:commentReference w:id="18"/>
      </w:r>
      <w:r w:rsidR="00720164" w:rsidRPr="00360CA0">
        <w:rPr>
          <w:rFonts w:asciiTheme="minorHAnsi" w:hAnsiTheme="minorHAnsi" w:cstheme="minorHAnsi"/>
          <w:sz w:val="22"/>
          <w:szCs w:val="22"/>
          <w:lang w:val="fr-CA"/>
        </w:rPr>
        <w:t xml:space="preserve">. </w:t>
      </w:r>
    </w:p>
    <w:p w14:paraId="0C5A8492" w14:textId="77777777" w:rsidR="00171578" w:rsidRPr="00360CA0" w:rsidRDefault="00171578" w:rsidP="00F328E3">
      <w:pPr>
        <w:pStyle w:val="ListParagraph"/>
        <w:widowControl w:val="0"/>
        <w:spacing w:before="0" w:beforeAutospacing="0" w:after="0" w:afterAutospacing="0"/>
        <w:ind w:left="720"/>
        <w:jc w:val="both"/>
        <w:rPr>
          <w:rFonts w:asciiTheme="minorHAnsi" w:hAnsiTheme="minorHAnsi" w:cstheme="minorHAnsi"/>
          <w:sz w:val="22"/>
          <w:szCs w:val="22"/>
          <w:lang w:val="fr-CA"/>
        </w:rPr>
      </w:pPr>
    </w:p>
    <w:p w14:paraId="7175D3EB" w14:textId="77777777" w:rsidR="0010723B" w:rsidRDefault="0010723B" w:rsidP="0010723B">
      <w:pPr>
        <w:pStyle w:val="ListParagraph"/>
        <w:keepNext/>
        <w:widowControl w:val="0"/>
        <w:numPr>
          <w:ilvl w:val="1"/>
          <w:numId w:val="12"/>
        </w:numPr>
        <w:spacing w:before="0" w:beforeAutospacing="0" w:after="0" w:afterAutospacing="0"/>
        <w:jc w:val="both"/>
        <w:rPr>
          <w:rFonts w:asciiTheme="minorHAnsi" w:hAnsiTheme="minorHAnsi" w:cstheme="minorHAnsi"/>
          <w:sz w:val="22"/>
          <w:szCs w:val="22"/>
          <w:lang w:val="fr-CA"/>
        </w:rPr>
      </w:pPr>
      <w:r>
        <w:rPr>
          <w:rFonts w:asciiTheme="minorHAnsi" w:hAnsiTheme="minorHAnsi" w:cstheme="minorHAnsi"/>
          <w:sz w:val="22"/>
          <w:szCs w:val="22"/>
          <w:lang w:val="fr-CA"/>
        </w:rPr>
        <w:t>Langue française: les parties reconnaissent avoir demandé que le présent contrat soit rédigé dans la langue française.</w:t>
      </w:r>
    </w:p>
    <w:p w14:paraId="007B5501" w14:textId="77777777" w:rsidR="00360CA0" w:rsidRPr="00360CA0" w:rsidRDefault="00360CA0" w:rsidP="00360CA0">
      <w:pPr>
        <w:keepNext/>
        <w:widowControl w:val="0"/>
        <w:spacing w:after="0"/>
        <w:jc w:val="both"/>
        <w:rPr>
          <w:rFonts w:cstheme="minorHAnsi"/>
          <w:sz w:val="22"/>
          <w:lang w:val="fr-CA"/>
        </w:rPr>
      </w:pPr>
    </w:p>
    <w:p w14:paraId="1678C9E7" w14:textId="77777777" w:rsidR="00360CA0" w:rsidRPr="00360CA0" w:rsidRDefault="00360CA0" w:rsidP="00360CA0">
      <w:pPr>
        <w:pStyle w:val="ListParagraph"/>
        <w:keepNext/>
        <w:widowControl w:val="0"/>
        <w:numPr>
          <w:ilvl w:val="1"/>
          <w:numId w:val="1"/>
        </w:numPr>
        <w:spacing w:before="0" w:beforeAutospacing="0" w:after="0" w:afterAutospacing="0"/>
        <w:jc w:val="both"/>
        <w:rPr>
          <w:rFonts w:asciiTheme="minorHAnsi" w:hAnsiTheme="minorHAnsi" w:cstheme="minorHAnsi"/>
          <w:sz w:val="22"/>
          <w:szCs w:val="22"/>
          <w:u w:val="single"/>
          <w:lang w:val="fr-CA"/>
        </w:rPr>
      </w:pPr>
      <w:r w:rsidRPr="00360CA0">
        <w:rPr>
          <w:rFonts w:asciiTheme="minorHAnsi" w:hAnsiTheme="minorHAnsi" w:cstheme="minorHAnsi"/>
          <w:sz w:val="22"/>
          <w:szCs w:val="22"/>
          <w:lang w:val="fr-CA"/>
        </w:rPr>
        <w:t>Illégalité : s’il existe un conflit entre une disposition contenue dans le présent accord et une telle loi ou politique, cette dernière prévaudra; et la ou les dispositions affectées ou éliminées dans le présent accord seront réduites, limitées ou éliminées dans la mesure (mais seulement dans la mesure) nécessaire pour éliminer un tel conflit; et tel que modifié, le présent accord continuera à être en vigueur et à produire ses effets.</w:t>
      </w:r>
    </w:p>
    <w:p w14:paraId="3B7B87F4" w14:textId="24A585C5" w:rsidR="00F9453C" w:rsidRPr="00360CA0" w:rsidRDefault="00F9453C" w:rsidP="293EACDF">
      <w:pPr>
        <w:widowControl w:val="0"/>
        <w:spacing w:after="0"/>
        <w:jc w:val="both"/>
        <w:rPr>
          <w:sz w:val="22"/>
          <w:u w:val="single"/>
          <w:lang w:val="fr-CA"/>
        </w:rPr>
      </w:pPr>
    </w:p>
    <w:p w14:paraId="3A6B58F7" w14:textId="4C6663A2" w:rsidR="00720164" w:rsidRPr="00360CA0" w:rsidRDefault="00360CA0" w:rsidP="001377C7">
      <w:pPr>
        <w:pStyle w:val="ListParagraph"/>
        <w:keepNext/>
        <w:widowControl w:val="0"/>
        <w:numPr>
          <w:ilvl w:val="1"/>
          <w:numId w:val="1"/>
        </w:numPr>
        <w:spacing w:before="0" w:beforeAutospacing="0" w:after="0" w:afterAutospacing="0"/>
        <w:jc w:val="both"/>
        <w:rPr>
          <w:rFonts w:asciiTheme="minorHAnsi" w:hAnsiTheme="minorHAnsi" w:cstheme="minorHAnsi"/>
          <w:sz w:val="22"/>
          <w:szCs w:val="22"/>
          <w:u w:val="single"/>
          <w:lang w:val="fr-CA"/>
        </w:rPr>
      </w:pPr>
      <w:r w:rsidRPr="00360CA0">
        <w:rPr>
          <w:rFonts w:asciiTheme="minorHAnsi" w:hAnsiTheme="minorHAnsi" w:cstheme="minorHAnsi"/>
          <w:sz w:val="22"/>
          <w:szCs w:val="22"/>
          <w:u w:val="single"/>
          <w:lang w:val="fr-CA"/>
        </w:rPr>
        <w:t>Intégralité de l’accord.</w:t>
      </w:r>
      <w:r w:rsidRPr="00360CA0">
        <w:rPr>
          <w:rFonts w:asciiTheme="minorHAnsi" w:hAnsiTheme="minorHAnsi" w:cstheme="minorHAnsi"/>
          <w:sz w:val="22"/>
          <w:szCs w:val="22"/>
          <w:lang w:val="fr-CA"/>
        </w:rPr>
        <w:t xml:space="preserve"> Le présent accord remplace et annule tous les arrangements, ententes, déclarations ou accords antérieurs (écrits ou oraux, explicites ou implicites) entre les parties en ce qui concerne l’objet du présent accord. Le présent accord ne peut être modifié que par un acte écrit dûment signé par les parties. Aucune renonciation par l’une des parties à un défaut, à une fausse déclaration ou à une violation d’une garantie ou d’un engagement en vertu des présentes ne sera réputée s’entendre à un défaut, à une fausse déclaration ou à une violation d’une garantie ou d’un engagement antérieur ou ultérieur en vertu des présentes ou affecter de quelque manière que ce soit les droits découlant d’un tel événement antérieur ou ultérieur</w:t>
      </w:r>
      <w:r w:rsidR="00720164" w:rsidRPr="00360CA0">
        <w:rPr>
          <w:rFonts w:asciiTheme="minorHAnsi" w:hAnsiTheme="minorHAnsi" w:cstheme="minorHAnsi"/>
          <w:sz w:val="22"/>
          <w:szCs w:val="22"/>
          <w:lang w:val="fr-CA"/>
        </w:rPr>
        <w:t>.</w:t>
      </w:r>
    </w:p>
    <w:p w14:paraId="4340DF4F" w14:textId="77777777" w:rsidR="00720164" w:rsidRPr="00360CA0" w:rsidRDefault="00720164" w:rsidP="00F328E3">
      <w:pPr>
        <w:spacing w:after="0"/>
        <w:jc w:val="both"/>
        <w:rPr>
          <w:rFonts w:cstheme="minorHAnsi"/>
          <w:sz w:val="22"/>
          <w:lang w:val="fr-CA"/>
        </w:rPr>
      </w:pPr>
    </w:p>
    <w:p w14:paraId="4BB360F1" w14:textId="77777777" w:rsidR="00360CA0" w:rsidRPr="00360CA0" w:rsidRDefault="00360CA0" w:rsidP="00360CA0">
      <w:pPr>
        <w:spacing w:after="0"/>
        <w:jc w:val="both"/>
        <w:rPr>
          <w:rFonts w:cstheme="minorHAnsi"/>
          <w:sz w:val="22"/>
          <w:lang w:val="fr-CA"/>
        </w:rPr>
      </w:pPr>
      <w:r w:rsidRPr="00360CA0">
        <w:rPr>
          <w:rFonts w:cstheme="minorHAnsi"/>
          <w:sz w:val="22"/>
          <w:lang w:val="fr-CA"/>
        </w:rPr>
        <w:t>En signant ci-dessous, les parties acceptent et conviennent de toutes les conditions du présent accord.</w:t>
      </w:r>
    </w:p>
    <w:p w14:paraId="3B9ACBA0" w14:textId="77777777" w:rsidR="00360CA0" w:rsidRPr="00360CA0" w:rsidRDefault="00360CA0" w:rsidP="00360CA0">
      <w:pPr>
        <w:spacing w:after="0"/>
        <w:jc w:val="both"/>
        <w:rPr>
          <w:rFonts w:cstheme="minorHAnsi"/>
          <w:b/>
          <w:sz w:val="22"/>
          <w:lang w:val="fr-CA"/>
        </w:rPr>
      </w:pPr>
    </w:p>
    <w:p w14:paraId="3C829D4E" w14:textId="77777777" w:rsidR="00360CA0" w:rsidRPr="00360CA0" w:rsidRDefault="00360CA0" w:rsidP="00360CA0">
      <w:pPr>
        <w:spacing w:after="0"/>
        <w:ind w:left="-10"/>
        <w:jc w:val="both"/>
        <w:rPr>
          <w:rFonts w:cstheme="minorHAnsi"/>
          <w:sz w:val="22"/>
          <w:lang w:val="fr-CA"/>
        </w:rPr>
      </w:pPr>
      <w:r w:rsidRPr="00360CA0">
        <w:rPr>
          <w:rFonts w:cstheme="minorHAnsi"/>
          <w:sz w:val="22"/>
          <w:lang w:val="fr-CA"/>
        </w:rPr>
        <w:t>(« </w:t>
      </w:r>
      <w:r w:rsidRPr="00360CA0">
        <w:rPr>
          <w:rFonts w:cstheme="minorHAnsi"/>
          <w:b/>
          <w:sz w:val="22"/>
          <w:lang w:val="fr-CA"/>
        </w:rPr>
        <w:t>commissaire</w:t>
      </w:r>
      <w:r w:rsidRPr="00360CA0">
        <w:rPr>
          <w:rFonts w:cstheme="minorHAnsi"/>
          <w:sz w:val="22"/>
          <w:lang w:val="fr-CA"/>
        </w:rPr>
        <w:t> »)</w:t>
      </w:r>
      <w:r w:rsidRPr="00360CA0">
        <w:rPr>
          <w:rFonts w:cstheme="minorHAnsi"/>
          <w:sz w:val="22"/>
          <w:lang w:val="fr-CA"/>
        </w:rPr>
        <w:tab/>
      </w:r>
      <w:r w:rsidRPr="00360CA0">
        <w:rPr>
          <w:rFonts w:cstheme="minorHAnsi"/>
          <w:sz w:val="22"/>
          <w:lang w:val="fr-CA"/>
        </w:rPr>
        <w:tab/>
      </w:r>
      <w:r w:rsidRPr="00360CA0">
        <w:rPr>
          <w:rFonts w:cstheme="minorHAnsi"/>
          <w:sz w:val="22"/>
          <w:lang w:val="fr-CA"/>
        </w:rPr>
        <w:tab/>
      </w:r>
      <w:r w:rsidRPr="00360CA0">
        <w:rPr>
          <w:rFonts w:cstheme="minorHAnsi"/>
          <w:sz w:val="22"/>
          <w:lang w:val="fr-CA"/>
        </w:rPr>
        <w:tab/>
        <w:t>(« </w:t>
      </w:r>
      <w:r w:rsidRPr="00360CA0">
        <w:rPr>
          <w:rFonts w:cstheme="minorHAnsi"/>
          <w:b/>
          <w:sz w:val="22"/>
          <w:lang w:val="fr-CA"/>
        </w:rPr>
        <w:t>compositeur</w:t>
      </w:r>
      <w:r w:rsidRPr="00360CA0">
        <w:rPr>
          <w:rFonts w:cstheme="minorHAnsi"/>
          <w:sz w:val="22"/>
          <w:lang w:val="fr-CA"/>
        </w:rPr>
        <w:t> » ou « </w:t>
      </w:r>
      <w:r w:rsidRPr="00360CA0">
        <w:rPr>
          <w:rFonts w:cstheme="minorHAnsi"/>
          <w:b/>
          <w:bCs/>
          <w:sz w:val="22"/>
          <w:lang w:val="fr-CA"/>
        </w:rPr>
        <w:t>compositrice</w:t>
      </w:r>
      <w:r w:rsidRPr="00360CA0">
        <w:rPr>
          <w:rFonts w:cstheme="minorHAnsi"/>
          <w:sz w:val="22"/>
          <w:lang w:val="fr-CA"/>
        </w:rPr>
        <w:t> »)</w:t>
      </w:r>
    </w:p>
    <w:p w14:paraId="2A1860B8" w14:textId="77777777" w:rsidR="00360CA0" w:rsidRPr="00360CA0" w:rsidRDefault="00360CA0" w:rsidP="00360CA0">
      <w:pPr>
        <w:spacing w:after="0"/>
        <w:jc w:val="both"/>
        <w:rPr>
          <w:rFonts w:cstheme="minorHAnsi"/>
          <w:b/>
          <w:sz w:val="22"/>
          <w:lang w:val="fr-CA"/>
        </w:rPr>
      </w:pPr>
    </w:p>
    <w:p w14:paraId="04434E7C" w14:textId="77777777" w:rsidR="00360CA0" w:rsidRPr="00360CA0" w:rsidRDefault="00360CA0" w:rsidP="00360CA0">
      <w:pPr>
        <w:spacing w:after="0"/>
        <w:jc w:val="both"/>
        <w:rPr>
          <w:rFonts w:cstheme="minorHAnsi"/>
          <w:b/>
          <w:sz w:val="22"/>
          <w:u w:val="single"/>
          <w:lang w:val="fr-CA"/>
        </w:rPr>
      </w:pPr>
      <w:r w:rsidRPr="00360CA0">
        <w:rPr>
          <w:rFonts w:cstheme="minorHAnsi"/>
          <w:b/>
          <w:sz w:val="22"/>
          <w:u w:val="single"/>
          <w:lang w:val="fr-CA"/>
        </w:rPr>
        <w:tab/>
      </w:r>
      <w:r w:rsidRPr="00360CA0">
        <w:rPr>
          <w:rFonts w:cstheme="minorHAnsi"/>
          <w:b/>
          <w:sz w:val="22"/>
          <w:u w:val="single"/>
          <w:lang w:val="fr-CA"/>
        </w:rPr>
        <w:tab/>
      </w:r>
      <w:r w:rsidRPr="00360CA0">
        <w:rPr>
          <w:rFonts w:cstheme="minorHAnsi"/>
          <w:b/>
          <w:sz w:val="22"/>
          <w:u w:val="single"/>
          <w:lang w:val="fr-CA"/>
        </w:rPr>
        <w:tab/>
      </w:r>
      <w:r w:rsidRPr="00360CA0">
        <w:rPr>
          <w:rFonts w:cstheme="minorHAnsi"/>
          <w:b/>
          <w:sz w:val="22"/>
          <w:u w:val="single"/>
          <w:lang w:val="fr-CA"/>
        </w:rPr>
        <w:tab/>
      </w:r>
      <w:r w:rsidRPr="00360CA0">
        <w:rPr>
          <w:rFonts w:cstheme="minorHAnsi"/>
          <w:b/>
          <w:sz w:val="22"/>
          <w:lang w:val="fr-CA"/>
        </w:rPr>
        <w:tab/>
      </w:r>
      <w:r w:rsidRPr="00360CA0">
        <w:rPr>
          <w:rFonts w:cstheme="minorHAnsi"/>
          <w:b/>
          <w:sz w:val="22"/>
          <w:lang w:val="fr-CA"/>
        </w:rPr>
        <w:tab/>
      </w:r>
      <w:r w:rsidRPr="00360CA0">
        <w:rPr>
          <w:rFonts w:cstheme="minorHAnsi"/>
          <w:b/>
          <w:sz w:val="22"/>
          <w:lang w:val="fr-CA"/>
        </w:rPr>
        <w:tab/>
        <w:t xml:space="preserve">   </w:t>
      </w:r>
      <w:r w:rsidRPr="00360CA0">
        <w:rPr>
          <w:rFonts w:cstheme="minorHAnsi"/>
          <w:b/>
          <w:sz w:val="22"/>
          <w:u w:val="single"/>
          <w:lang w:val="fr-CA"/>
        </w:rPr>
        <w:tab/>
      </w:r>
      <w:r w:rsidRPr="00360CA0">
        <w:rPr>
          <w:rFonts w:cstheme="minorHAnsi"/>
          <w:b/>
          <w:sz w:val="22"/>
          <w:u w:val="single"/>
          <w:lang w:val="fr-CA"/>
        </w:rPr>
        <w:tab/>
      </w:r>
      <w:r w:rsidRPr="00360CA0">
        <w:rPr>
          <w:rFonts w:cstheme="minorHAnsi"/>
          <w:b/>
          <w:sz w:val="22"/>
          <w:u w:val="single"/>
          <w:lang w:val="fr-CA"/>
        </w:rPr>
        <w:tab/>
      </w:r>
      <w:r w:rsidRPr="00360CA0">
        <w:rPr>
          <w:rFonts w:cstheme="minorHAnsi"/>
          <w:b/>
          <w:sz w:val="22"/>
          <w:u w:val="single"/>
          <w:lang w:val="fr-CA"/>
        </w:rPr>
        <w:tab/>
      </w:r>
      <w:r w:rsidRPr="00360CA0">
        <w:rPr>
          <w:rFonts w:cstheme="minorHAnsi"/>
          <w:b/>
          <w:sz w:val="22"/>
          <w:u w:val="single"/>
          <w:lang w:val="fr-CA"/>
        </w:rPr>
        <w:tab/>
      </w:r>
    </w:p>
    <w:p w14:paraId="2526A425" w14:textId="77777777" w:rsidR="00360CA0" w:rsidRPr="00360CA0" w:rsidRDefault="00360CA0" w:rsidP="00360CA0">
      <w:pPr>
        <w:spacing w:after="0"/>
        <w:ind w:left="-10"/>
        <w:jc w:val="both"/>
        <w:rPr>
          <w:rFonts w:cstheme="minorHAnsi"/>
          <w:sz w:val="22"/>
          <w:lang w:val="fr-CA"/>
        </w:rPr>
      </w:pPr>
      <w:r w:rsidRPr="00360CA0">
        <w:rPr>
          <w:rFonts w:cstheme="minorHAnsi"/>
          <w:sz w:val="22"/>
          <w:lang w:val="fr-CA"/>
        </w:rPr>
        <w:t>Par :</w:t>
      </w:r>
      <w:commentRangeStart w:id="19"/>
      <w:r w:rsidRPr="00360CA0">
        <w:rPr>
          <w:rFonts w:cstheme="minorHAnsi"/>
          <w:sz w:val="22"/>
          <w:lang w:val="fr-CA"/>
        </w:rPr>
        <w:tab/>
      </w:r>
      <w:commentRangeEnd w:id="19"/>
      <w:r w:rsidRPr="00360CA0">
        <w:rPr>
          <w:rStyle w:val="CommentReference"/>
          <w:rFonts w:ascii="Courier" w:eastAsiaTheme="minorEastAsia" w:hAnsi="Courier"/>
          <w:lang w:val="fr-CA" w:eastAsia="en-CA"/>
        </w:rPr>
        <w:commentReference w:id="19"/>
      </w:r>
      <w:r w:rsidRPr="00360CA0">
        <w:rPr>
          <w:rFonts w:cstheme="minorHAnsi"/>
          <w:sz w:val="22"/>
          <w:lang w:val="fr-CA"/>
        </w:rPr>
        <w:tab/>
      </w:r>
      <w:r w:rsidRPr="00360CA0">
        <w:rPr>
          <w:rFonts w:cstheme="minorHAnsi"/>
          <w:sz w:val="22"/>
          <w:lang w:val="fr-CA"/>
        </w:rPr>
        <w:tab/>
      </w:r>
      <w:r w:rsidRPr="00360CA0">
        <w:rPr>
          <w:rFonts w:cstheme="minorHAnsi"/>
          <w:sz w:val="22"/>
          <w:lang w:val="fr-CA"/>
        </w:rPr>
        <w:tab/>
      </w:r>
      <w:r w:rsidRPr="00360CA0">
        <w:rPr>
          <w:rFonts w:cstheme="minorHAnsi"/>
          <w:sz w:val="22"/>
          <w:lang w:val="fr-CA"/>
        </w:rPr>
        <w:tab/>
      </w:r>
      <w:r w:rsidRPr="00360CA0">
        <w:rPr>
          <w:rFonts w:cstheme="minorHAnsi"/>
          <w:sz w:val="22"/>
          <w:lang w:val="fr-CA"/>
        </w:rPr>
        <w:tab/>
      </w:r>
      <w:r w:rsidRPr="00360CA0">
        <w:rPr>
          <w:rFonts w:cstheme="minorHAnsi"/>
          <w:sz w:val="22"/>
          <w:lang w:val="fr-CA"/>
        </w:rPr>
        <w:tab/>
        <w:t xml:space="preserve">   Nom :</w:t>
      </w:r>
      <w:commentRangeStart w:id="20"/>
      <w:r w:rsidRPr="00360CA0">
        <w:rPr>
          <w:rFonts w:cstheme="minorHAnsi"/>
          <w:sz w:val="22"/>
          <w:lang w:val="fr-CA"/>
        </w:rPr>
        <w:t xml:space="preserve"> </w:t>
      </w:r>
      <w:commentRangeEnd w:id="20"/>
      <w:r w:rsidRPr="00360CA0">
        <w:rPr>
          <w:rStyle w:val="CommentReference"/>
          <w:rFonts w:ascii="Courier" w:eastAsiaTheme="minorEastAsia" w:hAnsi="Courier"/>
          <w:lang w:val="fr-CA" w:eastAsia="en-CA"/>
        </w:rPr>
        <w:commentReference w:id="20"/>
      </w:r>
    </w:p>
    <w:p w14:paraId="11B7AC85" w14:textId="079E31A2" w:rsidR="002A468A" w:rsidRPr="00360CA0" w:rsidRDefault="00360CA0" w:rsidP="00360CA0">
      <w:pPr>
        <w:spacing w:after="0"/>
        <w:ind w:left="-10"/>
        <w:jc w:val="both"/>
        <w:rPr>
          <w:rFonts w:cstheme="minorHAnsi"/>
          <w:b/>
          <w:sz w:val="22"/>
          <w:u w:val="single"/>
          <w:lang w:val="fr-CA"/>
        </w:rPr>
      </w:pPr>
      <w:r w:rsidRPr="00360CA0">
        <w:rPr>
          <w:rFonts w:cstheme="minorHAnsi"/>
          <w:sz w:val="22"/>
          <w:lang w:val="fr-CA"/>
        </w:rPr>
        <w:t>Titre :</w:t>
      </w:r>
      <w:r w:rsidR="002A468A" w:rsidRPr="00360CA0">
        <w:rPr>
          <w:rFonts w:cstheme="minorHAnsi"/>
          <w:b/>
          <w:sz w:val="22"/>
          <w:u w:val="single"/>
          <w:lang w:val="fr-CA"/>
        </w:rPr>
        <w:br w:type="page"/>
      </w:r>
    </w:p>
    <w:p w14:paraId="4F34005C" w14:textId="1476DFFE" w:rsidR="00397E10" w:rsidRPr="00360CA0" w:rsidRDefault="00360CA0" w:rsidP="001377C7">
      <w:pPr>
        <w:spacing w:after="0"/>
        <w:jc w:val="center"/>
        <w:rPr>
          <w:rFonts w:eastAsia="Times New Roman" w:cstheme="minorHAnsi"/>
          <w:b/>
          <w:sz w:val="22"/>
          <w:u w:val="single"/>
          <w:lang w:val="fr-CA"/>
        </w:rPr>
      </w:pPr>
      <w:r w:rsidRPr="00360CA0">
        <w:rPr>
          <w:rFonts w:cstheme="minorHAnsi"/>
          <w:b/>
          <w:sz w:val="22"/>
          <w:u w:val="single"/>
          <w:lang w:val="fr-CA"/>
        </w:rPr>
        <w:lastRenderedPageBreak/>
        <w:t xml:space="preserve">Annexe </w:t>
      </w:r>
      <w:r>
        <w:rPr>
          <w:rFonts w:eastAsia="Times New Roman" w:cstheme="minorHAnsi"/>
          <w:b/>
          <w:sz w:val="22"/>
          <w:u w:val="single"/>
          <w:lang w:val="fr-CA"/>
        </w:rPr>
        <w:t>« </w:t>
      </w:r>
      <w:r w:rsidR="00397E10" w:rsidRPr="00360CA0">
        <w:rPr>
          <w:rFonts w:eastAsia="Times New Roman" w:cstheme="minorHAnsi"/>
          <w:b/>
          <w:sz w:val="22"/>
          <w:u w:val="single"/>
          <w:lang w:val="fr-CA"/>
        </w:rPr>
        <w:t>A</w:t>
      </w:r>
      <w:r>
        <w:rPr>
          <w:rFonts w:eastAsia="Times New Roman" w:cstheme="minorHAnsi"/>
          <w:b/>
          <w:sz w:val="22"/>
          <w:u w:val="single"/>
          <w:lang w:val="fr-CA"/>
        </w:rPr>
        <w:t> »</w:t>
      </w:r>
    </w:p>
    <w:p w14:paraId="18FEB925" w14:textId="4D74A881" w:rsidR="00397E10" w:rsidRPr="00360CA0" w:rsidRDefault="00397E10" w:rsidP="00F328E3">
      <w:pPr>
        <w:spacing w:after="0"/>
        <w:jc w:val="both"/>
        <w:rPr>
          <w:rFonts w:eastAsia="Times New Roman" w:cstheme="minorHAnsi"/>
          <w:b/>
          <w:sz w:val="22"/>
          <w:u w:val="single"/>
          <w:lang w:val="fr-CA"/>
        </w:rPr>
      </w:pPr>
    </w:p>
    <w:p w14:paraId="2A127FDD" w14:textId="6F2E0307" w:rsidR="001377C7" w:rsidRPr="00360CA0" w:rsidRDefault="001377C7" w:rsidP="001377C7">
      <w:pPr>
        <w:spacing w:after="0"/>
        <w:jc w:val="both"/>
        <w:rPr>
          <w:rFonts w:eastAsia="Times New Roman" w:cstheme="minorHAnsi"/>
          <w:b/>
          <w:sz w:val="22"/>
          <w:u w:val="single"/>
          <w:lang w:val="fr-CA"/>
        </w:rPr>
      </w:pPr>
    </w:p>
    <w:p w14:paraId="18A562D0" w14:textId="77777777" w:rsidR="00360CA0" w:rsidRPr="00360CA0" w:rsidRDefault="00360CA0" w:rsidP="00360CA0">
      <w:pPr>
        <w:spacing w:after="0"/>
        <w:jc w:val="both"/>
        <w:rPr>
          <w:rFonts w:eastAsia="Times New Roman" w:cstheme="minorHAnsi"/>
          <w:b/>
          <w:sz w:val="22"/>
          <w:u w:val="single"/>
          <w:lang w:val="fr-CA"/>
        </w:rPr>
      </w:pPr>
      <w:r w:rsidRPr="00360CA0">
        <w:rPr>
          <w:rFonts w:eastAsia="Times New Roman" w:cstheme="minorHAnsi"/>
          <w:b/>
          <w:sz w:val="22"/>
          <w:u w:val="single"/>
          <w:lang w:val="fr-CA"/>
        </w:rPr>
        <w:t>Spécifications de l’œuvre musicale : [durée/description générale]</w:t>
      </w:r>
    </w:p>
    <w:p w14:paraId="1BCC8D92" w14:textId="77777777" w:rsidR="00360CA0" w:rsidRPr="00360CA0" w:rsidRDefault="00360CA0" w:rsidP="00360CA0">
      <w:pPr>
        <w:spacing w:after="0"/>
        <w:jc w:val="both"/>
        <w:rPr>
          <w:rFonts w:eastAsia="Times New Roman" w:cstheme="minorHAnsi"/>
          <w:b/>
          <w:sz w:val="22"/>
          <w:u w:val="single"/>
          <w:lang w:val="fr-CA"/>
        </w:rPr>
      </w:pPr>
      <w:r w:rsidRPr="00360CA0">
        <w:rPr>
          <w:rFonts w:eastAsia="Times New Roman" w:cstheme="minorHAnsi"/>
          <w:b/>
          <w:sz w:val="22"/>
          <w:u w:val="single"/>
          <w:lang w:val="fr-CA"/>
        </w:rPr>
        <w:t>Instrumentation : [inscrire les instruments choisis]</w:t>
      </w:r>
    </w:p>
    <w:p w14:paraId="115FE2DF" w14:textId="77777777" w:rsidR="00360CA0" w:rsidRPr="00360CA0" w:rsidRDefault="00360CA0" w:rsidP="00360CA0">
      <w:pPr>
        <w:spacing w:after="0"/>
        <w:jc w:val="both"/>
        <w:rPr>
          <w:rFonts w:eastAsia="Times New Roman"/>
          <w:b/>
          <w:bCs/>
          <w:sz w:val="22"/>
          <w:u w:val="single"/>
          <w:lang w:val="fr-CA"/>
        </w:rPr>
      </w:pPr>
      <w:r w:rsidRPr="00360CA0">
        <w:rPr>
          <w:rFonts w:eastAsia="Times New Roman"/>
          <w:b/>
          <w:bCs/>
          <w:sz w:val="22"/>
          <w:u w:val="single"/>
          <w:lang w:val="fr-CA"/>
        </w:rPr>
        <w:t>Date de livraison : [inscrire la date]</w:t>
      </w:r>
    </w:p>
    <w:p w14:paraId="268F4DC5" w14:textId="3A16F674" w:rsidR="00360CA0" w:rsidRPr="00360CA0" w:rsidRDefault="00360CA0" w:rsidP="00360CA0">
      <w:pPr>
        <w:spacing w:after="0"/>
        <w:jc w:val="both"/>
        <w:rPr>
          <w:rFonts w:eastAsia="Times New Roman"/>
          <w:b/>
          <w:bCs/>
          <w:sz w:val="22"/>
          <w:u w:val="single"/>
          <w:lang w:val="fr-CA"/>
        </w:rPr>
      </w:pPr>
      <w:r w:rsidRPr="00360CA0">
        <w:rPr>
          <w:rFonts w:eastAsia="Times New Roman"/>
          <w:b/>
          <w:bCs/>
          <w:sz w:val="22"/>
          <w:u w:val="single"/>
          <w:lang w:val="fr-CA"/>
        </w:rPr>
        <w:t>Format de livraison de la partition : électronique, format de document portable (c.-à-d. un fichier PDF)</w:t>
      </w:r>
    </w:p>
    <w:p w14:paraId="62A7405A" w14:textId="77777777" w:rsidR="00360CA0" w:rsidRPr="00360CA0" w:rsidRDefault="00360CA0" w:rsidP="00360CA0">
      <w:pPr>
        <w:spacing w:after="0"/>
        <w:jc w:val="both"/>
        <w:rPr>
          <w:rFonts w:eastAsia="Times New Roman" w:cstheme="minorHAnsi"/>
          <w:b/>
          <w:sz w:val="22"/>
          <w:u w:val="single"/>
          <w:lang w:val="fr-CA"/>
        </w:rPr>
      </w:pPr>
      <w:r w:rsidRPr="00360CA0">
        <w:rPr>
          <w:rFonts w:eastAsia="Times New Roman" w:cstheme="minorHAnsi"/>
          <w:b/>
          <w:sz w:val="22"/>
          <w:u w:val="single"/>
          <w:lang w:val="fr-CA"/>
        </w:rPr>
        <w:t>Autres détails sur l’œuvre musicale :</w:t>
      </w:r>
    </w:p>
    <w:p w14:paraId="455CA8F7" w14:textId="77777777" w:rsidR="00360CA0" w:rsidRPr="00360CA0" w:rsidRDefault="00360CA0" w:rsidP="00360CA0">
      <w:pPr>
        <w:spacing w:after="0"/>
        <w:jc w:val="both"/>
        <w:rPr>
          <w:rFonts w:eastAsia="Times New Roman" w:cstheme="minorHAnsi"/>
          <w:b/>
          <w:sz w:val="22"/>
          <w:u w:val="single"/>
          <w:lang w:val="fr-CA"/>
        </w:rPr>
      </w:pPr>
    </w:p>
    <w:p w14:paraId="0ECAF7A1" w14:textId="77777777" w:rsidR="00360CA0" w:rsidRPr="00360CA0" w:rsidRDefault="00360CA0" w:rsidP="00360CA0">
      <w:pPr>
        <w:spacing w:after="0"/>
        <w:jc w:val="both"/>
        <w:rPr>
          <w:rFonts w:eastAsia="Times New Roman" w:cstheme="minorHAnsi"/>
          <w:b/>
          <w:sz w:val="22"/>
          <w:u w:val="single"/>
          <w:lang w:val="fr-CA"/>
        </w:rPr>
      </w:pPr>
      <w:r w:rsidRPr="00360CA0">
        <w:rPr>
          <w:rFonts w:eastAsia="Times New Roman" w:cstheme="minorHAnsi"/>
          <w:b/>
          <w:sz w:val="22"/>
          <w:u w:val="single"/>
          <w:lang w:val="fr-CA"/>
        </w:rPr>
        <w:t>Détails des représentations :</w:t>
      </w:r>
    </w:p>
    <w:p w14:paraId="1B8AA48C" w14:textId="77777777" w:rsidR="00360CA0" w:rsidRPr="00360CA0" w:rsidRDefault="00360CA0" w:rsidP="00360CA0">
      <w:pPr>
        <w:spacing w:after="0"/>
        <w:jc w:val="both"/>
        <w:rPr>
          <w:rFonts w:eastAsia="Times New Roman" w:cstheme="minorHAnsi"/>
          <w:b/>
          <w:sz w:val="22"/>
          <w:u w:val="single"/>
          <w:lang w:val="fr-CA"/>
        </w:rPr>
      </w:pPr>
      <w:r w:rsidRPr="00360CA0">
        <w:rPr>
          <w:rFonts w:eastAsia="Times New Roman" w:cstheme="minorHAnsi"/>
          <w:b/>
          <w:sz w:val="22"/>
          <w:u w:val="single"/>
          <w:lang w:val="fr-CA"/>
        </w:rPr>
        <w:t>Dates : [inscrire les dates]</w:t>
      </w:r>
    </w:p>
    <w:p w14:paraId="30D74628" w14:textId="77777777" w:rsidR="00360CA0" w:rsidRPr="00360CA0" w:rsidRDefault="00360CA0" w:rsidP="00360CA0">
      <w:pPr>
        <w:spacing w:after="0"/>
        <w:jc w:val="both"/>
        <w:rPr>
          <w:rFonts w:eastAsia="Times New Roman" w:cstheme="minorHAnsi"/>
          <w:b/>
          <w:sz w:val="22"/>
          <w:u w:val="single"/>
          <w:lang w:val="fr-CA"/>
        </w:rPr>
      </w:pPr>
      <w:r w:rsidRPr="00360CA0">
        <w:rPr>
          <w:rFonts w:eastAsia="Times New Roman" w:cstheme="minorHAnsi"/>
          <w:b/>
          <w:sz w:val="22"/>
          <w:u w:val="single"/>
          <w:lang w:val="fr-CA"/>
        </w:rPr>
        <w:t>Lieu : [inscrire le nom et l’adresse du lieu]</w:t>
      </w:r>
    </w:p>
    <w:p w14:paraId="1028887B" w14:textId="02556F39" w:rsidR="00A27B5F" w:rsidRPr="00360CA0" w:rsidRDefault="00A27B5F" w:rsidP="00F328E3">
      <w:pPr>
        <w:spacing w:line="259" w:lineRule="auto"/>
        <w:jc w:val="both"/>
        <w:rPr>
          <w:rFonts w:eastAsia="Times New Roman" w:cstheme="minorHAnsi"/>
          <w:b/>
          <w:sz w:val="22"/>
          <w:u w:val="single"/>
          <w:lang w:val="fr-CA"/>
        </w:rPr>
      </w:pPr>
    </w:p>
    <w:p w14:paraId="08E81016" w14:textId="55AF21C1" w:rsidR="0049348B" w:rsidRPr="00360CA0" w:rsidRDefault="00360CA0" w:rsidP="00F328E3">
      <w:pPr>
        <w:spacing w:line="259" w:lineRule="auto"/>
        <w:jc w:val="both"/>
        <w:rPr>
          <w:rFonts w:eastAsia="Times New Roman" w:cstheme="minorHAnsi"/>
          <w:b/>
          <w:sz w:val="22"/>
          <w:u w:val="single"/>
          <w:lang w:val="fr-CA"/>
        </w:rPr>
      </w:pPr>
      <w:commentRangeStart w:id="21"/>
      <w:r>
        <w:rPr>
          <w:rFonts w:eastAsia="Times New Roman" w:cstheme="minorHAnsi"/>
          <w:b/>
          <w:sz w:val="22"/>
          <w:u w:val="single"/>
          <w:lang w:val="fr-CA"/>
        </w:rPr>
        <w:t>CALENDRIER DES ÉTAPES</w:t>
      </w:r>
      <w:commentRangeEnd w:id="21"/>
      <w:r w:rsidR="0049348B" w:rsidRPr="00360CA0">
        <w:rPr>
          <w:rStyle w:val="CommentReference"/>
          <w:rFonts w:ascii="Courier" w:eastAsiaTheme="minorEastAsia" w:hAnsi="Courier"/>
          <w:lang w:val="fr-CA" w:eastAsia="en-CA"/>
        </w:rPr>
        <w:commentReference w:id="21"/>
      </w:r>
    </w:p>
    <w:sectPr w:rsidR="0049348B" w:rsidRPr="00360CA0" w:rsidSect="002416D1">
      <w:footerReference w:type="default" r:id="rId12"/>
      <w:pgSz w:w="12240" w:h="15840"/>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urt Gidaro" w:date="2021-10-05T10:21:00Z" w:initials="BG">
    <w:p w14:paraId="7AC74FE6" w14:textId="77777777" w:rsidR="00C41A67" w:rsidRDefault="009C2ABF" w:rsidP="00302517">
      <w:r>
        <w:rPr>
          <w:rStyle w:val="CommentReference"/>
        </w:rPr>
        <w:annotationRef/>
      </w:r>
      <w:r w:rsidR="00C41A67">
        <w:rPr>
          <w:rFonts w:ascii="Courier" w:eastAsiaTheme="minorEastAsia" w:hAnsi="Courier"/>
          <w:szCs w:val="20"/>
          <w:lang w:eastAsia="en-CA"/>
        </w:rPr>
        <w:t>Inscrire l’adresse de la personne/société/organisation commissaire.</w:t>
      </w:r>
    </w:p>
  </w:comment>
  <w:comment w:id="1" w:author="Burt Gidaro" w:date="2021-10-18T13:09:00Z" w:initials="BG">
    <w:p w14:paraId="1953037C" w14:textId="77777777" w:rsidR="00AD7E77" w:rsidRDefault="00103B93" w:rsidP="0086581A">
      <w:r>
        <w:rPr>
          <w:rStyle w:val="CommentReference"/>
        </w:rPr>
        <w:annotationRef/>
      </w:r>
      <w:r w:rsidR="00AD7E77">
        <w:rPr>
          <w:rFonts w:ascii="Courier" w:eastAsiaTheme="minorEastAsia" w:hAnsi="Courier"/>
          <w:szCs w:val="20"/>
          <w:lang w:eastAsia="en-CA"/>
        </w:rPr>
        <w:t>Inscrire l’adresse du commissaire.</w:t>
      </w:r>
    </w:p>
  </w:comment>
  <w:comment w:id="2" w:author="Burt Gidaro" w:date="2021-10-08T14:55:00Z" w:initials="BG">
    <w:p w14:paraId="01BF61E3" w14:textId="20B95A5B" w:rsidR="00C41A67" w:rsidRDefault="00B77B6B" w:rsidP="0022045D">
      <w:r>
        <w:rPr>
          <w:rStyle w:val="CommentReference"/>
        </w:rPr>
        <w:annotationRef/>
      </w:r>
      <w:r w:rsidR="00C41A67">
        <w:rPr>
          <w:rFonts w:ascii="Courier" w:eastAsiaTheme="minorEastAsia" w:hAnsi="Courier"/>
          <w:szCs w:val="20"/>
          <w:lang w:eastAsia="en-CA"/>
        </w:rPr>
        <w:t>Inscrire le nom de la compositrice ou du compositeur.</w:t>
      </w:r>
    </w:p>
  </w:comment>
  <w:comment w:id="3" w:author="Burt Gidaro" w:date="2021-10-08T14:55:00Z" w:initials="BG">
    <w:p w14:paraId="0804B23A" w14:textId="77777777" w:rsidR="00C41A67" w:rsidRDefault="00B77B6B" w:rsidP="00BA7501">
      <w:r>
        <w:rPr>
          <w:rStyle w:val="CommentReference"/>
        </w:rPr>
        <w:annotationRef/>
      </w:r>
      <w:r w:rsidR="00C41A67">
        <w:rPr>
          <w:rFonts w:ascii="Courier" w:eastAsiaTheme="minorEastAsia" w:hAnsi="Courier"/>
          <w:szCs w:val="20"/>
          <w:lang w:eastAsia="en-CA"/>
        </w:rPr>
        <w:t>Inscrire l’adresse de la compositrice ou du compositeur.</w:t>
      </w:r>
    </w:p>
  </w:comment>
  <w:comment w:id="4" w:author="Burt Gidaro" w:date="2021-10-05T10:37:00Z" w:initials="BG">
    <w:p w14:paraId="321766D3" w14:textId="77777777" w:rsidR="00AD7E77" w:rsidRDefault="0081157F" w:rsidP="004C677F">
      <w:r>
        <w:rPr>
          <w:rStyle w:val="CommentReference"/>
        </w:rPr>
        <w:annotationRef/>
      </w:r>
      <w:r w:rsidR="00AD7E77">
        <w:rPr>
          <w:rFonts w:ascii="Courier" w:eastAsiaTheme="minorEastAsia" w:hAnsi="Courier"/>
          <w:szCs w:val="20"/>
          <w:lang w:eastAsia="en-CA"/>
        </w:rPr>
        <w:t>Inscrire le type d’organisation commissaire (orchestre, ensemble musical, etc.)</w:t>
      </w:r>
    </w:p>
  </w:comment>
  <w:comment w:id="7" w:author="Burt Gidaro" w:date="2021-10-07T18:38:00Z" w:initials="BG">
    <w:p w14:paraId="4B67227D" w14:textId="46D06EAA" w:rsidR="00C41A67" w:rsidRDefault="004F2F21" w:rsidP="005125F8">
      <w:r>
        <w:rPr>
          <w:rStyle w:val="CommentReference"/>
        </w:rPr>
        <w:annotationRef/>
      </w:r>
      <w:r w:rsidR="00C41A67">
        <w:rPr>
          <w:rFonts w:ascii="Courier" w:eastAsiaTheme="minorEastAsia" w:hAnsi="Courier"/>
          <w:szCs w:val="20"/>
          <w:lang w:eastAsia="en-CA"/>
        </w:rPr>
        <w:t>Inscrire le montant de la compensation.</w:t>
      </w:r>
    </w:p>
  </w:comment>
  <w:comment w:id="8" w:author="Burt Gidaro" w:date="2022-02-15T14:25:00Z" w:initials="BG">
    <w:p w14:paraId="67CD8D38" w14:textId="77777777" w:rsidR="002031C8" w:rsidRDefault="00151657" w:rsidP="00464C24">
      <w:r>
        <w:rPr>
          <w:rStyle w:val="CommentReference"/>
        </w:rPr>
        <w:annotationRef/>
      </w:r>
      <w:r w:rsidR="002031C8">
        <w:rPr>
          <w:rFonts w:ascii="Courier" w:eastAsiaTheme="minorEastAsia" w:hAnsi="Courier"/>
          <w:szCs w:val="20"/>
          <w:lang w:eastAsia="en-CA"/>
        </w:rPr>
        <w:t xml:space="preserve">Remarque au </w:t>
      </w:r>
      <w:r w:rsidR="002031C8">
        <w:rPr>
          <w:rFonts w:ascii="Courier" w:eastAsiaTheme="minorEastAsia" w:hAnsi="Courier"/>
          <w:szCs w:val="20"/>
          <w:lang w:eastAsia="en-CA"/>
        </w:rPr>
        <w:t>compositeur ou à la compositrice/représentant - la répartition suggérée des honoraires est à la discrétion du compositeur ou de la compositrice et du commissaire. Le compositeur ou la compositrice doit décider des étapes appropriées pour déclencher les paiements dans le calendrier de paiements.La compensation, ou tout versement de la compensation, ne sont pas remboursables.</w:t>
      </w:r>
    </w:p>
    <w:p w14:paraId="53AF7C94" w14:textId="77777777" w:rsidR="002031C8" w:rsidRDefault="002031C8" w:rsidP="00464C24">
      <w:r>
        <w:rPr>
          <w:rFonts w:ascii="Courier" w:eastAsiaTheme="minorEastAsia" w:hAnsi="Courier"/>
          <w:szCs w:val="20"/>
          <w:lang w:eastAsia="en-CA"/>
        </w:rPr>
        <w:t> </w:t>
      </w:r>
    </w:p>
    <w:p w14:paraId="0E4B0E70" w14:textId="77777777" w:rsidR="002031C8" w:rsidRDefault="002031C8" w:rsidP="00464C24">
      <w:r>
        <w:rPr>
          <w:rFonts w:ascii="Courier" w:eastAsiaTheme="minorEastAsia" w:hAnsi="Courier"/>
          <w:b/>
          <w:bCs/>
          <w:szCs w:val="20"/>
          <w:lang w:eastAsia="en-CA"/>
        </w:rPr>
        <w:t>1.</w:t>
      </w:r>
      <w:r>
        <w:rPr>
          <w:rFonts w:ascii="Courier" w:eastAsiaTheme="minorEastAsia" w:hAnsi="Courier"/>
          <w:szCs w:val="20"/>
          <w:lang w:eastAsia="en-CA"/>
        </w:rPr>
        <w:t xml:space="preserve">     </w:t>
      </w:r>
      <w:r>
        <w:rPr>
          <w:rFonts w:ascii="Courier" w:eastAsiaTheme="minorEastAsia" w:hAnsi="Courier"/>
          <w:b/>
          <w:bCs/>
          <w:szCs w:val="20"/>
          <w:lang w:eastAsia="en-CA"/>
        </w:rPr>
        <w:t>Livraison.</w:t>
      </w:r>
    </w:p>
    <w:p w14:paraId="70759BE7" w14:textId="77777777" w:rsidR="002031C8" w:rsidRDefault="002031C8" w:rsidP="00464C24">
      <w:r>
        <w:rPr>
          <w:rFonts w:ascii="Courier" w:eastAsiaTheme="minorEastAsia" w:hAnsi="Courier"/>
          <w:b/>
          <w:bCs/>
          <w:szCs w:val="20"/>
          <w:lang w:eastAsia="en-CA"/>
        </w:rPr>
        <w:t> </w:t>
      </w:r>
    </w:p>
    <w:p w14:paraId="6AEAD61D" w14:textId="77777777" w:rsidR="002031C8" w:rsidRDefault="002031C8" w:rsidP="00464C24">
      <w:r>
        <w:rPr>
          <w:rFonts w:ascii="Courier" w:eastAsiaTheme="minorEastAsia" w:hAnsi="Courier"/>
          <w:szCs w:val="20"/>
          <w:lang w:eastAsia="en-CA"/>
        </w:rPr>
        <w:t>1.1.    Le compositeur ou la compositrice doit achever l’œuvre musicale et livrer la partition gravée au ou à la commissaire au plus tard à la date de livraison indiquée à l’annexe « A ».</w:t>
      </w:r>
    </w:p>
    <w:p w14:paraId="4E2517A3" w14:textId="77777777" w:rsidR="002031C8" w:rsidRDefault="002031C8" w:rsidP="00464C24"/>
  </w:comment>
  <w:comment w:id="11" w:author="Burt Gidaro" w:date="2021-10-21T16:25:00Z" w:initials="BG">
    <w:p w14:paraId="4F0618F1" w14:textId="77777777" w:rsidR="002031C8" w:rsidRDefault="00BB2A56" w:rsidP="00B85151">
      <w:r>
        <w:rPr>
          <w:rStyle w:val="CommentReference"/>
        </w:rPr>
        <w:annotationRef/>
      </w:r>
      <w:r w:rsidR="002031C8">
        <w:rPr>
          <w:rFonts w:ascii="Courier" w:eastAsiaTheme="minorEastAsia" w:hAnsi="Courier"/>
          <w:szCs w:val="20"/>
          <w:lang w:eastAsia="en-CA"/>
        </w:rPr>
        <w:t xml:space="preserve">À modifier au </w:t>
      </w:r>
      <w:r w:rsidR="002031C8">
        <w:rPr>
          <w:rFonts w:ascii="Courier" w:eastAsiaTheme="minorEastAsia" w:hAnsi="Courier"/>
          <w:szCs w:val="20"/>
          <w:lang w:eastAsia="en-CA"/>
        </w:rPr>
        <w:t>besoin selon les circonstances.</w:t>
      </w:r>
    </w:p>
  </w:comment>
  <w:comment w:id="12" w:author="Burt Gidaro" w:date="2021-10-21T16:25:00Z" w:initials="BG">
    <w:p w14:paraId="6BAFE687" w14:textId="77777777" w:rsidR="002031C8" w:rsidRPr="00BC3D8A" w:rsidRDefault="002031C8" w:rsidP="002031C8">
      <w:pPr>
        <w:pStyle w:val="CommentText"/>
        <w:rPr>
          <w:lang w:val="fr-CA"/>
        </w:rPr>
      </w:pPr>
      <w:r>
        <w:rPr>
          <w:rStyle w:val="CommentReference"/>
        </w:rPr>
        <w:annotationRef/>
      </w:r>
      <w:r w:rsidRPr="00BC3D8A">
        <w:rPr>
          <w:lang w:val="fr-CA"/>
        </w:rPr>
        <w:t>À modifier au besoin selon les circonstances.</w:t>
      </w:r>
    </w:p>
  </w:comment>
  <w:comment w:id="13" w:author="Burt Gidaro" w:date="2021-10-05T14:24:00Z" w:initials="BG">
    <w:p w14:paraId="61CB13BC" w14:textId="77777777" w:rsidR="0056420D" w:rsidRDefault="00724304" w:rsidP="00E41353">
      <w:r>
        <w:rPr>
          <w:rStyle w:val="CommentReference"/>
        </w:rPr>
        <w:annotationRef/>
      </w:r>
      <w:r w:rsidR="0056420D">
        <w:rPr>
          <w:rFonts w:ascii="Courier" w:eastAsiaTheme="minorEastAsia" w:hAnsi="Courier"/>
          <w:szCs w:val="20"/>
          <w:lang w:eastAsia="en-CA"/>
        </w:rPr>
        <w:t>Insérer le nombre minimum de représentations que le commissaire doit donner au cours de la période d’exclusivité.</w:t>
      </w:r>
    </w:p>
  </w:comment>
  <w:comment w:id="14" w:author="Burt Gidaro" w:date="2021-10-05T14:24:00Z" w:initials="BG">
    <w:p w14:paraId="1C4B5DA4" w14:textId="77777777" w:rsidR="0056420D" w:rsidRPr="00A90CF5" w:rsidRDefault="0056420D" w:rsidP="0056420D">
      <w:pPr>
        <w:pStyle w:val="CommentText"/>
        <w:rPr>
          <w:lang w:val="fr-CA"/>
        </w:rPr>
      </w:pPr>
      <w:r>
        <w:rPr>
          <w:rStyle w:val="CommentReference"/>
        </w:rPr>
        <w:annotationRef/>
      </w:r>
      <w:r w:rsidRPr="00A90CF5">
        <w:rPr>
          <w:lang w:val="fr-CA"/>
        </w:rPr>
        <w:t>Insérer le nombre minimum de représentations que le ou la commissaire doit donner au cours de la période d’exclusivité.</w:t>
      </w:r>
    </w:p>
  </w:comment>
  <w:comment w:id="15" w:author="Burt Gidaro" w:date="2021-10-05T14:25:00Z" w:initials="BG">
    <w:p w14:paraId="5837258C" w14:textId="77777777" w:rsidR="0056420D" w:rsidRDefault="00724304" w:rsidP="003E4266">
      <w:r>
        <w:rPr>
          <w:rStyle w:val="CommentReference"/>
        </w:rPr>
        <w:annotationRef/>
      </w:r>
      <w:r w:rsidR="0056420D">
        <w:rPr>
          <w:rFonts w:ascii="Courier" w:eastAsiaTheme="minorEastAsia" w:hAnsi="Courier"/>
          <w:szCs w:val="20"/>
          <w:lang w:eastAsia="en-CA"/>
        </w:rPr>
        <w:t>Insérer le nombre de jours/semaines de la période de représentation exclusive. (Ajouter par exemple : « six mois »)</w:t>
      </w:r>
    </w:p>
    <w:p w14:paraId="56A84519" w14:textId="77777777" w:rsidR="0056420D" w:rsidRDefault="0056420D" w:rsidP="003E4266"/>
  </w:comment>
  <w:comment w:id="16" w:author="Burt Gidaro" w:date="2022-02-24T12:27:00Z" w:initials="BG">
    <w:p w14:paraId="78F035BE" w14:textId="77777777" w:rsidR="0056420D" w:rsidRDefault="00DE3B1D" w:rsidP="00D639A0">
      <w:r>
        <w:rPr>
          <w:rStyle w:val="CommentReference"/>
        </w:rPr>
        <w:annotationRef/>
      </w:r>
      <w:r w:rsidR="0056420D">
        <w:rPr>
          <w:rFonts w:ascii="Courier" w:eastAsiaTheme="minorEastAsia" w:hAnsi="Courier"/>
          <w:szCs w:val="20"/>
          <w:lang w:eastAsia="en-CA"/>
        </w:rPr>
        <w:t>Inscrire l’adresse de courriel du ou de la commissaire</w:t>
      </w:r>
    </w:p>
  </w:comment>
  <w:comment w:id="17" w:author="Burt Gidaro" w:date="2022-02-24T12:27:00Z" w:initials="BG">
    <w:p w14:paraId="7B2D8D82" w14:textId="77777777" w:rsidR="0056420D" w:rsidRDefault="00DE3B1D" w:rsidP="006747C4">
      <w:r>
        <w:rPr>
          <w:rStyle w:val="CommentReference"/>
        </w:rPr>
        <w:annotationRef/>
      </w:r>
      <w:r w:rsidR="0056420D">
        <w:rPr>
          <w:rFonts w:ascii="Courier" w:eastAsiaTheme="minorEastAsia" w:hAnsi="Courier"/>
          <w:szCs w:val="20"/>
          <w:lang w:eastAsia="en-CA"/>
        </w:rPr>
        <w:t>Inscrire l’adresse de courriel du compositeur ou de la compositrice.</w:t>
      </w:r>
    </w:p>
  </w:comment>
  <w:comment w:id="18" w:author="Burt Gidaro" w:date="2021-10-07T20:54:00Z" w:initials="BG">
    <w:p w14:paraId="24B46E5D" w14:textId="77777777" w:rsidR="00360CA0" w:rsidRDefault="0041215F" w:rsidP="0092343A">
      <w:r>
        <w:rPr>
          <w:rStyle w:val="CommentReference"/>
        </w:rPr>
        <w:annotationRef/>
      </w:r>
      <w:r w:rsidR="00360CA0">
        <w:rPr>
          <w:rFonts w:ascii="Courier" w:eastAsiaTheme="minorEastAsia" w:hAnsi="Courier"/>
          <w:szCs w:val="20"/>
          <w:lang w:eastAsia="en-CA"/>
        </w:rPr>
        <w:t>Remplacez l’Ontario par la province ou le territoire de résidence du compositeur ou de la compositrice.</w:t>
      </w:r>
    </w:p>
  </w:comment>
  <w:comment w:id="19" w:author="Burt Gidaro" w:date="2021-10-08T14:53:00Z" w:initials="BG">
    <w:p w14:paraId="36CAF7E3" w14:textId="77777777" w:rsidR="00360CA0" w:rsidRPr="00CB1E7D" w:rsidRDefault="00360CA0" w:rsidP="00360CA0">
      <w:pPr>
        <w:pStyle w:val="CommentText"/>
        <w:rPr>
          <w:lang w:val="fr-CA"/>
        </w:rPr>
      </w:pPr>
      <w:r w:rsidRPr="00CB1E7D">
        <w:rPr>
          <w:rStyle w:val="CommentReference"/>
          <w:lang w:val="fr-CA"/>
        </w:rPr>
        <w:annotationRef/>
      </w:r>
      <w:r w:rsidRPr="00CB1E7D">
        <w:rPr>
          <w:lang w:val="fr-CA"/>
        </w:rPr>
        <w:t>Inscrire le nom de la personne qui signe au nom du ou de la commissaire.</w:t>
      </w:r>
    </w:p>
  </w:comment>
  <w:comment w:id="20" w:author="Burt Gidaro" w:date="2021-10-08T14:56:00Z" w:initials="BG">
    <w:p w14:paraId="2394836D" w14:textId="77777777" w:rsidR="00360CA0" w:rsidRPr="00CB1E7D" w:rsidRDefault="00360CA0" w:rsidP="00360CA0">
      <w:pPr>
        <w:pStyle w:val="CommentText"/>
        <w:rPr>
          <w:lang w:val="fr-CA"/>
        </w:rPr>
      </w:pPr>
      <w:r w:rsidRPr="00CB1E7D">
        <w:rPr>
          <w:rStyle w:val="CommentReference"/>
          <w:lang w:val="fr-CA"/>
        </w:rPr>
        <w:annotationRef/>
      </w:r>
      <w:r w:rsidRPr="00CB1E7D">
        <w:rPr>
          <w:lang w:val="fr-CA"/>
        </w:rPr>
        <w:t>Inscrire le nom du compositeur ou de la compositrice.</w:t>
      </w:r>
    </w:p>
  </w:comment>
  <w:comment w:id="21" w:author="Burt Gidaro" w:date="2021-10-07T21:06:00Z" w:initials="BG">
    <w:p w14:paraId="214324FC" w14:textId="77777777" w:rsidR="00360CA0" w:rsidRDefault="0049348B" w:rsidP="008E2400">
      <w:r>
        <w:rPr>
          <w:rStyle w:val="CommentReference"/>
        </w:rPr>
        <w:annotationRef/>
      </w:r>
      <w:r w:rsidR="00360CA0">
        <w:rPr>
          <w:rFonts w:ascii="Courier" w:eastAsiaTheme="minorEastAsia" w:hAnsi="Courier"/>
          <w:szCs w:val="20"/>
          <w:lang w:eastAsia="en-CA"/>
        </w:rPr>
        <w:t xml:space="preserve">Remarque au </w:t>
      </w:r>
      <w:r w:rsidR="00360CA0">
        <w:rPr>
          <w:rFonts w:ascii="Courier" w:eastAsiaTheme="minorEastAsia" w:hAnsi="Courier"/>
          <w:szCs w:val="20"/>
          <w:lang w:eastAsia="en-CA"/>
        </w:rPr>
        <w:t>compositeur ou à la compositrice : les étapes de ce calendrier doivent correspondre à celles du calendrier de paiement du paragraphe 2.2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C74FE6" w15:done="0"/>
  <w15:commentEx w15:paraId="1953037C" w15:done="0"/>
  <w15:commentEx w15:paraId="01BF61E3" w15:done="0"/>
  <w15:commentEx w15:paraId="0804B23A" w15:done="0"/>
  <w15:commentEx w15:paraId="321766D3" w15:done="0"/>
  <w15:commentEx w15:paraId="4B67227D" w15:done="0"/>
  <w15:commentEx w15:paraId="4E2517A3" w15:done="0"/>
  <w15:commentEx w15:paraId="4F0618F1" w15:done="0"/>
  <w15:commentEx w15:paraId="6BAFE687" w15:done="0"/>
  <w15:commentEx w15:paraId="61CB13BC" w15:done="0"/>
  <w15:commentEx w15:paraId="1C4B5DA4" w15:done="0"/>
  <w15:commentEx w15:paraId="56A84519" w15:done="0"/>
  <w15:commentEx w15:paraId="78F035BE" w15:done="0"/>
  <w15:commentEx w15:paraId="7B2D8D82" w15:done="0"/>
  <w15:commentEx w15:paraId="24B46E5D" w15:done="0"/>
  <w15:commentEx w15:paraId="36CAF7E3" w15:done="0"/>
  <w15:commentEx w15:paraId="2394836D" w15:done="0"/>
  <w15:commentEx w15:paraId="214324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6A5A4" w16cex:dateUtc="2021-10-05T14:21:00Z"/>
  <w16cex:commentExtensible w16cex:durableId="2517F075" w16cex:dateUtc="2021-10-18T17:09:00Z"/>
  <w16cex:commentExtensible w16cex:durableId="250ADA50" w16cex:dateUtc="2021-10-08T18:55:00Z"/>
  <w16cex:commentExtensible w16cex:durableId="250ADA64" w16cex:dateUtc="2021-10-08T18:55:00Z"/>
  <w16cex:commentExtensible w16cex:durableId="2506A954" w16cex:dateUtc="2021-10-05T14:37:00Z"/>
  <w16cex:commentExtensible w16cex:durableId="2509BD2C" w16cex:dateUtc="2021-10-07T22:38:00Z"/>
  <w16cex:commentExtensible w16cex:durableId="25B63640" w16cex:dateUtc="2022-02-15T19:25:00Z"/>
  <w16cex:commentExtensible w16cex:durableId="251C1315" w16cex:dateUtc="2021-10-21T20:25:00Z"/>
  <w16cex:commentExtensible w16cex:durableId="25CDE8BB" w16cex:dateUtc="2021-10-21T20:25:00Z"/>
  <w16cex:commentExtensible w16cex:durableId="2506DEAA" w16cex:dateUtc="2021-10-05T18:24:00Z"/>
  <w16cex:commentExtensible w16cex:durableId="25CF18C7" w16cex:dateUtc="2021-10-05T18:24:00Z"/>
  <w16cex:commentExtensible w16cex:durableId="2506DEEB" w16cex:dateUtc="2021-10-05T18:25:00Z"/>
  <w16cex:commentExtensible w16cex:durableId="25C1F834" w16cex:dateUtc="2022-02-24T17:27:00Z"/>
  <w16cex:commentExtensible w16cex:durableId="25C1F844" w16cex:dateUtc="2022-02-24T17:27:00Z"/>
  <w16cex:commentExtensible w16cex:durableId="2509DD02" w16cex:dateUtc="2021-10-08T00:54:00Z"/>
  <w16cex:commentExtensible w16cex:durableId="250ADA05" w16cex:dateUtc="2021-10-08T18:53:00Z"/>
  <w16cex:commentExtensible w16cex:durableId="250ADA8C" w16cex:dateUtc="2021-10-08T18:56:00Z"/>
  <w16cex:commentExtensible w16cex:durableId="2509DFC0" w16cex:dateUtc="2021-10-08T0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74FE6" w16cid:durableId="2506A5A4"/>
  <w16cid:commentId w16cid:paraId="1953037C" w16cid:durableId="2517F075"/>
  <w16cid:commentId w16cid:paraId="01BF61E3" w16cid:durableId="250ADA50"/>
  <w16cid:commentId w16cid:paraId="0804B23A" w16cid:durableId="250ADA64"/>
  <w16cid:commentId w16cid:paraId="321766D3" w16cid:durableId="2506A954"/>
  <w16cid:commentId w16cid:paraId="4B67227D" w16cid:durableId="2509BD2C"/>
  <w16cid:commentId w16cid:paraId="4E2517A3" w16cid:durableId="25B63640"/>
  <w16cid:commentId w16cid:paraId="4F0618F1" w16cid:durableId="251C1315"/>
  <w16cid:commentId w16cid:paraId="6BAFE687" w16cid:durableId="25CDE8BB"/>
  <w16cid:commentId w16cid:paraId="61CB13BC" w16cid:durableId="2506DEAA"/>
  <w16cid:commentId w16cid:paraId="1C4B5DA4" w16cid:durableId="25CF18C7"/>
  <w16cid:commentId w16cid:paraId="56A84519" w16cid:durableId="2506DEEB"/>
  <w16cid:commentId w16cid:paraId="78F035BE" w16cid:durableId="25C1F834"/>
  <w16cid:commentId w16cid:paraId="7B2D8D82" w16cid:durableId="25C1F844"/>
  <w16cid:commentId w16cid:paraId="24B46E5D" w16cid:durableId="2509DD02"/>
  <w16cid:commentId w16cid:paraId="36CAF7E3" w16cid:durableId="250ADA05"/>
  <w16cid:commentId w16cid:paraId="2394836D" w16cid:durableId="250ADA8C"/>
  <w16cid:commentId w16cid:paraId="214324FC" w16cid:durableId="2509DF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590A" w14:textId="77777777" w:rsidR="00C8712D" w:rsidRDefault="00C8712D" w:rsidP="00C73480">
      <w:pPr>
        <w:spacing w:after="0"/>
      </w:pPr>
      <w:r>
        <w:separator/>
      </w:r>
    </w:p>
  </w:endnote>
  <w:endnote w:type="continuationSeparator" w:id="0">
    <w:p w14:paraId="330A2BE3" w14:textId="77777777" w:rsidR="00C8712D" w:rsidRDefault="00C8712D" w:rsidP="00C734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59443"/>
      <w:docPartObj>
        <w:docPartGallery w:val="Page Numbers (Bottom of Page)"/>
        <w:docPartUnique/>
      </w:docPartObj>
    </w:sdtPr>
    <w:sdtEndPr>
      <w:rPr>
        <w:noProof/>
      </w:rPr>
    </w:sdtEndPr>
    <w:sdtContent>
      <w:p w14:paraId="72A03394" w14:textId="77777777" w:rsidR="00884C0C" w:rsidRDefault="00884C0C">
        <w:pPr>
          <w:pStyle w:val="Footer"/>
          <w:jc w:val="right"/>
        </w:pPr>
        <w:r>
          <w:fldChar w:fldCharType="begin"/>
        </w:r>
        <w:r>
          <w:instrText xml:space="preserve"> PAGE   \* MERGEFORMAT </w:instrText>
        </w:r>
        <w:r>
          <w:fldChar w:fldCharType="separate"/>
        </w:r>
        <w:r w:rsidR="00370352">
          <w:rPr>
            <w:noProof/>
          </w:rPr>
          <w:t>1</w:t>
        </w:r>
        <w:r>
          <w:rPr>
            <w:noProof/>
          </w:rPr>
          <w:fldChar w:fldCharType="end"/>
        </w:r>
      </w:p>
    </w:sdtContent>
  </w:sdt>
  <w:p w14:paraId="06E79AF9" w14:textId="77777777" w:rsidR="00884C0C" w:rsidRDefault="00884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4D4A" w14:textId="77777777" w:rsidR="00C8712D" w:rsidRDefault="00C8712D" w:rsidP="00C73480">
      <w:pPr>
        <w:spacing w:after="0"/>
      </w:pPr>
      <w:r>
        <w:separator/>
      </w:r>
    </w:p>
  </w:footnote>
  <w:footnote w:type="continuationSeparator" w:id="0">
    <w:p w14:paraId="409D0135" w14:textId="77777777" w:rsidR="00C8712D" w:rsidRDefault="00C8712D" w:rsidP="00C734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name w:val="óc§øwy§øwPPå5orsiva"/>
    <w:lvl w:ilvl="0">
      <w:start w:val="1"/>
      <w:numFmt w:val="decimal"/>
      <w:pStyle w:val="Quick1"/>
      <w:lvlText w:val="%1."/>
      <w:lvlJc w:val="left"/>
      <w:pPr>
        <w:tabs>
          <w:tab w:val="num" w:pos="720"/>
        </w:tabs>
      </w:pPr>
      <w:rPr>
        <w:rFonts w:cs="Times New Roman"/>
      </w:rPr>
    </w:lvl>
  </w:abstractNum>
  <w:abstractNum w:abstractNumId="1" w15:restartNumberingAfterBreak="0">
    <w:nsid w:val="06274351"/>
    <w:multiLevelType w:val="multilevel"/>
    <w:tmpl w:val="57523D0E"/>
    <w:lvl w:ilvl="0">
      <w:start w:val="15"/>
      <w:numFmt w:val="decimal"/>
      <w:lvlText w:val="%1"/>
      <w:lvlJc w:val="left"/>
      <w:pPr>
        <w:ind w:left="375" w:hanging="375"/>
      </w:pPr>
      <w:rPr>
        <w:rFonts w:eastAsia="Times New Roman" w:hint="default"/>
        <w:u w:val="single"/>
      </w:rPr>
    </w:lvl>
    <w:lvl w:ilvl="1">
      <w:start w:val="1"/>
      <w:numFmt w:val="decimal"/>
      <w:lvlText w:val="%1.%2"/>
      <w:lvlJc w:val="left"/>
      <w:pPr>
        <w:ind w:left="375" w:hanging="375"/>
      </w:pPr>
      <w:rPr>
        <w:rFonts w:asciiTheme="minorHAnsi" w:eastAsia="Times New Roman" w:hAnsiTheme="minorHAnsi" w:hint="default"/>
        <w:u w:val="none"/>
      </w:rPr>
    </w:lvl>
    <w:lvl w:ilvl="2">
      <w:start w:val="1"/>
      <w:numFmt w:val="decimal"/>
      <w:lvlText w:val="%1.%2.%3"/>
      <w:lvlJc w:val="left"/>
      <w:pPr>
        <w:ind w:left="720" w:hanging="720"/>
      </w:pPr>
      <w:rPr>
        <w:rFonts w:eastAsia="Times New Roman" w:hint="default"/>
        <w:u w:val="singl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440" w:hanging="1440"/>
      </w:pPr>
      <w:rPr>
        <w:rFonts w:eastAsia="Times New Roman" w:hint="default"/>
        <w:u w:val="single"/>
      </w:rPr>
    </w:lvl>
  </w:abstractNum>
  <w:abstractNum w:abstractNumId="2" w15:restartNumberingAfterBreak="0">
    <w:nsid w:val="092578D3"/>
    <w:multiLevelType w:val="hybridMultilevel"/>
    <w:tmpl w:val="35D22802"/>
    <w:lvl w:ilvl="0" w:tplc="A07645C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32B0361"/>
    <w:multiLevelType w:val="multilevel"/>
    <w:tmpl w:val="CD969066"/>
    <w:lvl w:ilvl="0">
      <w:start w:val="1"/>
      <w:numFmt w:val="decimal"/>
      <w:lvlText w:val="%1."/>
      <w:lvlJc w:val="left"/>
      <w:pPr>
        <w:tabs>
          <w:tab w:val="num" w:pos="360"/>
        </w:tabs>
        <w:ind w:left="0" w:firstLine="0"/>
      </w:pPr>
      <w:rPr>
        <w:rFonts w:ascii="Times New Roman" w:hAnsi="Times New Roman"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num" w:pos="360"/>
        </w:tabs>
        <w:ind w:left="0" w:firstLine="0"/>
      </w:pPr>
      <w:rPr>
        <w:rFonts w:ascii="Times New Roman" w:hAnsi="Times New Roman" w:hint="default"/>
        <w:b w:val="0"/>
        <w:i w:val="0"/>
        <w:sz w:val="24"/>
      </w:rPr>
    </w:lvl>
    <w:lvl w:ilvl="2">
      <w:start w:val="1"/>
      <w:numFmt w:val="lowerLetter"/>
      <w:lvlText w:val="%3)"/>
      <w:lvlJc w:val="left"/>
      <w:pPr>
        <w:tabs>
          <w:tab w:val="num" w:pos="360"/>
        </w:tabs>
        <w:ind w:left="0" w:firstLine="0"/>
      </w:pPr>
      <w:rPr>
        <w:rFonts w:ascii="Arial" w:eastAsia="Times New Roman" w:hAnsi="Arial" w:cs="Arial" w:hint="default"/>
        <w:b w:val="0"/>
        <w:i w:val="0"/>
        <w:sz w:val="20"/>
        <w:szCs w:val="20"/>
        <w:u w:val="none"/>
      </w:rPr>
    </w:lvl>
    <w:lvl w:ilvl="3">
      <w:start w:val="1"/>
      <w:numFmt w:val="lowerLetter"/>
      <w:lvlText w:val="(%4)"/>
      <w:lvlJc w:val="left"/>
      <w:pPr>
        <w:tabs>
          <w:tab w:val="num" w:pos="2160"/>
        </w:tabs>
        <w:ind w:left="2160" w:hanging="720"/>
      </w:pPr>
      <w:rPr>
        <w:rFonts w:ascii="Times New Roman" w:hAnsi="Times New Roman" w:hint="default"/>
        <w:b w:val="0"/>
        <w:i w:val="0"/>
        <w:sz w:val="24"/>
      </w:rPr>
    </w:lvl>
    <w:lvl w:ilvl="4">
      <w:start w:val="1"/>
      <w:numFmt w:val="lowerRoman"/>
      <w:lvlText w:val="(%5)"/>
      <w:lvlJc w:val="left"/>
      <w:pPr>
        <w:tabs>
          <w:tab w:val="num" w:pos="3600"/>
        </w:tabs>
        <w:ind w:left="2880" w:firstLine="0"/>
      </w:pPr>
      <w:rPr>
        <w:rFonts w:ascii="Times New Roman" w:hAnsi="Times New Roman" w:hint="default"/>
        <w:b w:val="0"/>
        <w:i w:val="0"/>
        <w:sz w:val="24"/>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15EF374C"/>
    <w:multiLevelType w:val="multilevel"/>
    <w:tmpl w:val="D81C4704"/>
    <w:lvl w:ilvl="0">
      <w:start w:val="18"/>
      <w:numFmt w:val="decimal"/>
      <w:lvlText w:val="%1"/>
      <w:lvlJc w:val="left"/>
      <w:pPr>
        <w:ind w:left="375" w:hanging="375"/>
      </w:pPr>
      <w:rPr>
        <w:rFonts w:cs="Arial" w:hint="default"/>
        <w:u w:val="single"/>
      </w:rPr>
    </w:lvl>
    <w:lvl w:ilvl="1">
      <w:start w:val="1"/>
      <w:numFmt w:val="decimal"/>
      <w:lvlText w:val="%1.%2"/>
      <w:lvlJc w:val="left"/>
      <w:pPr>
        <w:ind w:left="2076" w:hanging="375"/>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440" w:hanging="1440"/>
      </w:pPr>
      <w:rPr>
        <w:rFonts w:cs="Arial" w:hint="default"/>
        <w:u w:val="single"/>
      </w:rPr>
    </w:lvl>
  </w:abstractNum>
  <w:abstractNum w:abstractNumId="5" w15:restartNumberingAfterBreak="0">
    <w:nsid w:val="26F83FF7"/>
    <w:multiLevelType w:val="multilevel"/>
    <w:tmpl w:val="13202AD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077" w:hanging="793"/>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8EB6F18"/>
    <w:multiLevelType w:val="multilevel"/>
    <w:tmpl w:val="FA74FE2A"/>
    <w:lvl w:ilvl="0">
      <w:start w:val="17"/>
      <w:numFmt w:val="decimal"/>
      <w:lvlText w:val="%1"/>
      <w:lvlJc w:val="left"/>
      <w:pPr>
        <w:ind w:left="375" w:hanging="375"/>
      </w:pPr>
      <w:rPr>
        <w:rFonts w:hint="default"/>
        <w:b/>
        <w:sz w:val="22"/>
      </w:rPr>
    </w:lvl>
    <w:lvl w:ilvl="1">
      <w:start w:val="1"/>
      <w:numFmt w:val="decimal"/>
      <w:lvlText w:val="%1.%2"/>
      <w:lvlJc w:val="left"/>
      <w:pPr>
        <w:ind w:left="375" w:hanging="375"/>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720" w:hanging="72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440" w:hanging="1440"/>
      </w:pPr>
      <w:rPr>
        <w:rFonts w:hint="default"/>
        <w:b/>
        <w:sz w:val="22"/>
      </w:rPr>
    </w:lvl>
  </w:abstractNum>
  <w:abstractNum w:abstractNumId="7" w15:restartNumberingAfterBreak="0">
    <w:nsid w:val="2F917E64"/>
    <w:multiLevelType w:val="hybridMultilevel"/>
    <w:tmpl w:val="81DC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197B53"/>
    <w:multiLevelType w:val="multilevel"/>
    <w:tmpl w:val="F9942D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8A7123A"/>
    <w:multiLevelType w:val="multilevel"/>
    <w:tmpl w:val="A14A465E"/>
    <w:lvl w:ilvl="0">
      <w:start w:val="1"/>
      <w:numFmt w:val="decimal"/>
      <w:lvlText w:val="%1."/>
      <w:lvlJc w:val="left"/>
      <w:pPr>
        <w:ind w:left="360" w:hanging="360"/>
      </w:pPr>
      <w:rPr>
        <w:rFonts w:ascii="Calibri" w:hAnsi="Calibri" w:hint="default"/>
        <w:b/>
        <w:sz w:val="21"/>
        <w:szCs w:val="21"/>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F03737A"/>
    <w:multiLevelType w:val="multilevel"/>
    <w:tmpl w:val="E294C1DE"/>
    <w:name w:val="General Numbering (1)"/>
    <w:lvl w:ilvl="0">
      <w:start w:val="1"/>
      <w:numFmt w:val="decimal"/>
      <w:pStyle w:val="Heading1"/>
      <w:lvlText w:val="%1."/>
      <w:lvlJc w:val="left"/>
      <w:pPr>
        <w:tabs>
          <w:tab w:val="num" w:pos="720"/>
        </w:tabs>
        <w:ind w:left="720" w:hanging="720"/>
      </w:pPr>
      <w:rPr>
        <w:caps w:val="0"/>
        <w:color w:val="010000"/>
        <w:u w:val="none"/>
      </w:rPr>
    </w:lvl>
    <w:lvl w:ilvl="1">
      <w:start w:val="1"/>
      <w:numFmt w:val="lowerLetter"/>
      <w:pStyle w:val="Heading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Heading3"/>
      <w:lvlText w:val="(%3)"/>
      <w:lvlJc w:val="left"/>
      <w:pPr>
        <w:tabs>
          <w:tab w:val="num" w:pos="2160"/>
        </w:tabs>
        <w:ind w:left="2160" w:hanging="720"/>
      </w:pPr>
      <w:rPr>
        <w:caps w:val="0"/>
        <w:color w:val="010000"/>
        <w:u w:val="none"/>
      </w:rPr>
    </w:lvl>
    <w:lvl w:ilvl="3">
      <w:start w:val="1"/>
      <w:numFmt w:val="decimal"/>
      <w:pStyle w:val="Heading4"/>
      <w:lvlText w:val="(%4)"/>
      <w:lvlJc w:val="left"/>
      <w:pPr>
        <w:tabs>
          <w:tab w:val="num" w:pos="2880"/>
        </w:tabs>
        <w:ind w:left="2880" w:hanging="720"/>
      </w:pPr>
      <w:rPr>
        <w:caps w:val="0"/>
        <w:color w:val="010000"/>
        <w:u w:val="none"/>
      </w:rPr>
    </w:lvl>
    <w:lvl w:ilvl="4">
      <w:start w:val="1"/>
      <w:numFmt w:val="lowerLetter"/>
      <w:pStyle w:val="Heading5"/>
      <w:lvlText w:val="%5."/>
      <w:lvlJc w:val="left"/>
      <w:pPr>
        <w:tabs>
          <w:tab w:val="num" w:pos="3600"/>
        </w:tabs>
        <w:ind w:left="3600" w:hanging="720"/>
      </w:pPr>
      <w:rPr>
        <w:caps w:val="0"/>
        <w:color w:val="010000"/>
        <w:u w:val="none"/>
      </w:rPr>
    </w:lvl>
    <w:lvl w:ilvl="5">
      <w:start w:val="1"/>
      <w:numFmt w:val="lowerRoman"/>
      <w:pStyle w:val="Heading6"/>
      <w:lvlText w:val="%6."/>
      <w:lvlJc w:val="left"/>
      <w:pPr>
        <w:tabs>
          <w:tab w:val="num" w:pos="4320"/>
        </w:tabs>
        <w:ind w:left="4320" w:hanging="720"/>
      </w:pPr>
      <w:rPr>
        <w:caps w:val="0"/>
        <w:color w:val="010000"/>
        <w:u w:val="none"/>
      </w:rPr>
    </w:lvl>
    <w:lvl w:ilvl="6">
      <w:start w:val="1"/>
      <w:numFmt w:val="decimal"/>
      <w:pStyle w:val="Heading7"/>
      <w:lvlText w:val="%7)"/>
      <w:lvlJc w:val="left"/>
      <w:pPr>
        <w:tabs>
          <w:tab w:val="num" w:pos="5040"/>
        </w:tabs>
        <w:ind w:left="5040" w:hanging="720"/>
      </w:pPr>
      <w:rPr>
        <w:caps w:val="0"/>
        <w:color w:val="010000"/>
        <w:u w:val="none"/>
      </w:rPr>
    </w:lvl>
    <w:lvl w:ilvl="7">
      <w:start w:val="1"/>
      <w:numFmt w:val="lowerLetter"/>
      <w:pStyle w:val="Heading8"/>
      <w:lvlText w:val="%8)"/>
      <w:lvlJc w:val="left"/>
      <w:pPr>
        <w:tabs>
          <w:tab w:val="num" w:pos="5760"/>
        </w:tabs>
        <w:ind w:left="5760" w:hanging="720"/>
      </w:pPr>
      <w:rPr>
        <w:caps w:val="0"/>
        <w:color w:val="010000"/>
        <w:u w:val="none"/>
      </w:rPr>
    </w:lvl>
    <w:lvl w:ilvl="8">
      <w:start w:val="1"/>
      <w:numFmt w:val="lowerRoman"/>
      <w:pStyle w:val="Heading9"/>
      <w:lvlText w:val="%9)"/>
      <w:lvlJc w:val="left"/>
      <w:pPr>
        <w:tabs>
          <w:tab w:val="num" w:pos="6480"/>
        </w:tabs>
        <w:ind w:left="6480" w:hanging="720"/>
      </w:pPr>
      <w:rPr>
        <w:caps w:val="0"/>
        <w:color w:val="010000"/>
        <w:u w:val="none"/>
      </w:rPr>
    </w:lvl>
  </w:abstractNum>
  <w:num w:numId="1">
    <w:abstractNumId w:val="9"/>
  </w:num>
  <w:num w:numId="2">
    <w:abstractNumId w:val="10"/>
  </w:num>
  <w:num w:numId="3">
    <w:abstractNumId w:val="3"/>
  </w:num>
  <w:num w:numId="4">
    <w:abstractNumId w:val="0"/>
    <w:lvlOverride w:ilvl="0">
      <w:startOverride w:val="6"/>
      <w:lvl w:ilvl="0">
        <w:start w:val="6"/>
        <w:numFmt w:val="decimal"/>
        <w:pStyle w:val="Quick1"/>
        <w:lvlText w:val="%1."/>
        <w:lvlJc w:val="left"/>
        <w:rPr>
          <w:rFonts w:cs="Times New Roman"/>
        </w:rPr>
      </w:lvl>
    </w:lvlOverride>
  </w:num>
  <w:num w:numId="5">
    <w:abstractNumId w:val="8"/>
  </w:num>
  <w:num w:numId="6">
    <w:abstractNumId w:val="6"/>
  </w:num>
  <w:num w:numId="7">
    <w:abstractNumId w:val="4"/>
  </w:num>
  <w:num w:numId="8">
    <w:abstractNumId w:val="5"/>
  </w:num>
  <w:num w:numId="9">
    <w:abstractNumId w:val="1"/>
  </w:num>
  <w:num w:numId="10">
    <w:abstractNumId w:val="2"/>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rt Gidaro">
    <w15:presenceInfo w15:providerId="AD" w15:userId="S::burt.gidaro@edwardslaw.ca::28a382c3-b4d3-47f2-a62a-c820009e0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D0"/>
    <w:rsid w:val="0000731D"/>
    <w:rsid w:val="0000755C"/>
    <w:rsid w:val="00015A35"/>
    <w:rsid w:val="000220C3"/>
    <w:rsid w:val="00045621"/>
    <w:rsid w:val="0006404E"/>
    <w:rsid w:val="00064C3C"/>
    <w:rsid w:val="00073DB7"/>
    <w:rsid w:val="00075F76"/>
    <w:rsid w:val="00082C11"/>
    <w:rsid w:val="00086296"/>
    <w:rsid w:val="00086CB6"/>
    <w:rsid w:val="000A3FF9"/>
    <w:rsid w:val="000A71F3"/>
    <w:rsid w:val="000B2D98"/>
    <w:rsid w:val="000B792A"/>
    <w:rsid w:val="000B7D82"/>
    <w:rsid w:val="000C553A"/>
    <w:rsid w:val="000E1090"/>
    <w:rsid w:val="000F1FD1"/>
    <w:rsid w:val="00103528"/>
    <w:rsid w:val="00103B93"/>
    <w:rsid w:val="0010723B"/>
    <w:rsid w:val="00110ED1"/>
    <w:rsid w:val="00115E0E"/>
    <w:rsid w:val="00123ABA"/>
    <w:rsid w:val="00131EE0"/>
    <w:rsid w:val="001377C7"/>
    <w:rsid w:val="00146625"/>
    <w:rsid w:val="00146BB1"/>
    <w:rsid w:val="00151657"/>
    <w:rsid w:val="001537A6"/>
    <w:rsid w:val="001564B1"/>
    <w:rsid w:val="00165C49"/>
    <w:rsid w:val="0016708A"/>
    <w:rsid w:val="00170A95"/>
    <w:rsid w:val="00171578"/>
    <w:rsid w:val="0017202B"/>
    <w:rsid w:val="00175CFF"/>
    <w:rsid w:val="001844A0"/>
    <w:rsid w:val="001A4496"/>
    <w:rsid w:val="001C29E5"/>
    <w:rsid w:val="001C42F0"/>
    <w:rsid w:val="001C7CFA"/>
    <w:rsid w:val="001D3B4B"/>
    <w:rsid w:val="001D5971"/>
    <w:rsid w:val="001D5DBD"/>
    <w:rsid w:val="001E6DEF"/>
    <w:rsid w:val="00200041"/>
    <w:rsid w:val="002031C8"/>
    <w:rsid w:val="00207E17"/>
    <w:rsid w:val="00213199"/>
    <w:rsid w:val="002179A6"/>
    <w:rsid w:val="00230613"/>
    <w:rsid w:val="002416D1"/>
    <w:rsid w:val="0024174C"/>
    <w:rsid w:val="00243515"/>
    <w:rsid w:val="0024602D"/>
    <w:rsid w:val="002504EB"/>
    <w:rsid w:val="00250D9E"/>
    <w:rsid w:val="002742A3"/>
    <w:rsid w:val="002825E1"/>
    <w:rsid w:val="0028768F"/>
    <w:rsid w:val="002A468A"/>
    <w:rsid w:val="002B39C6"/>
    <w:rsid w:val="002E34C4"/>
    <w:rsid w:val="00300B58"/>
    <w:rsid w:val="00304069"/>
    <w:rsid w:val="0032044F"/>
    <w:rsid w:val="003471EF"/>
    <w:rsid w:val="0036073D"/>
    <w:rsid w:val="00360CA0"/>
    <w:rsid w:val="003616B9"/>
    <w:rsid w:val="00365DDA"/>
    <w:rsid w:val="00370352"/>
    <w:rsid w:val="003707A2"/>
    <w:rsid w:val="003713E7"/>
    <w:rsid w:val="00371AD4"/>
    <w:rsid w:val="0038256F"/>
    <w:rsid w:val="003854B2"/>
    <w:rsid w:val="003971A3"/>
    <w:rsid w:val="00397E10"/>
    <w:rsid w:val="003A0E83"/>
    <w:rsid w:val="003B12C6"/>
    <w:rsid w:val="003B1424"/>
    <w:rsid w:val="003B3EFF"/>
    <w:rsid w:val="003B7CBB"/>
    <w:rsid w:val="003C0B1F"/>
    <w:rsid w:val="003D4DE0"/>
    <w:rsid w:val="003E3674"/>
    <w:rsid w:val="003F4E6F"/>
    <w:rsid w:val="0040220E"/>
    <w:rsid w:val="00410FC6"/>
    <w:rsid w:val="0041215F"/>
    <w:rsid w:val="00423782"/>
    <w:rsid w:val="00424A3B"/>
    <w:rsid w:val="004301E5"/>
    <w:rsid w:val="00433014"/>
    <w:rsid w:val="0043310F"/>
    <w:rsid w:val="004353B3"/>
    <w:rsid w:val="0044132B"/>
    <w:rsid w:val="00443617"/>
    <w:rsid w:val="004461AA"/>
    <w:rsid w:val="00463317"/>
    <w:rsid w:val="00463B81"/>
    <w:rsid w:val="00466009"/>
    <w:rsid w:val="00475D3E"/>
    <w:rsid w:val="00485EF1"/>
    <w:rsid w:val="00490181"/>
    <w:rsid w:val="004908E7"/>
    <w:rsid w:val="0049348B"/>
    <w:rsid w:val="00495D4B"/>
    <w:rsid w:val="004B4778"/>
    <w:rsid w:val="004D55A7"/>
    <w:rsid w:val="004E4B70"/>
    <w:rsid w:val="004F2F21"/>
    <w:rsid w:val="00506141"/>
    <w:rsid w:val="00521188"/>
    <w:rsid w:val="00522644"/>
    <w:rsid w:val="00530CA3"/>
    <w:rsid w:val="00532092"/>
    <w:rsid w:val="00537009"/>
    <w:rsid w:val="00537779"/>
    <w:rsid w:val="00550A3B"/>
    <w:rsid w:val="0055426C"/>
    <w:rsid w:val="00560189"/>
    <w:rsid w:val="00561013"/>
    <w:rsid w:val="0056420D"/>
    <w:rsid w:val="00564DF9"/>
    <w:rsid w:val="00573586"/>
    <w:rsid w:val="0057378A"/>
    <w:rsid w:val="00580CE2"/>
    <w:rsid w:val="00587D92"/>
    <w:rsid w:val="00591F4C"/>
    <w:rsid w:val="00592B4E"/>
    <w:rsid w:val="00592E2D"/>
    <w:rsid w:val="005B2BE2"/>
    <w:rsid w:val="005B47F1"/>
    <w:rsid w:val="005B4B48"/>
    <w:rsid w:val="005B52F1"/>
    <w:rsid w:val="005B550D"/>
    <w:rsid w:val="005D1DB5"/>
    <w:rsid w:val="005D5213"/>
    <w:rsid w:val="005E17D3"/>
    <w:rsid w:val="005E2F4A"/>
    <w:rsid w:val="005F061D"/>
    <w:rsid w:val="00607BD5"/>
    <w:rsid w:val="00613DC1"/>
    <w:rsid w:val="006263AF"/>
    <w:rsid w:val="00637161"/>
    <w:rsid w:val="006400D2"/>
    <w:rsid w:val="0066047F"/>
    <w:rsid w:val="00664194"/>
    <w:rsid w:val="006830BC"/>
    <w:rsid w:val="0069240F"/>
    <w:rsid w:val="00695E99"/>
    <w:rsid w:val="00697C4B"/>
    <w:rsid w:val="006A4B59"/>
    <w:rsid w:val="006B5C0E"/>
    <w:rsid w:val="006C3588"/>
    <w:rsid w:val="006D33D9"/>
    <w:rsid w:val="006E0756"/>
    <w:rsid w:val="006F24A4"/>
    <w:rsid w:val="006F2ABF"/>
    <w:rsid w:val="0070150E"/>
    <w:rsid w:val="00701BB5"/>
    <w:rsid w:val="00713589"/>
    <w:rsid w:val="00720164"/>
    <w:rsid w:val="00721F36"/>
    <w:rsid w:val="00724304"/>
    <w:rsid w:val="00725EF9"/>
    <w:rsid w:val="00732C96"/>
    <w:rsid w:val="0076003A"/>
    <w:rsid w:val="00763A79"/>
    <w:rsid w:val="00767471"/>
    <w:rsid w:val="00776688"/>
    <w:rsid w:val="0078210D"/>
    <w:rsid w:val="007904B4"/>
    <w:rsid w:val="007B2F6E"/>
    <w:rsid w:val="007B3C33"/>
    <w:rsid w:val="007D022E"/>
    <w:rsid w:val="007E3290"/>
    <w:rsid w:val="007F0554"/>
    <w:rsid w:val="007F0D93"/>
    <w:rsid w:val="0081157F"/>
    <w:rsid w:val="00816F10"/>
    <w:rsid w:val="00822EFC"/>
    <w:rsid w:val="00827187"/>
    <w:rsid w:val="008407D0"/>
    <w:rsid w:val="00841B48"/>
    <w:rsid w:val="0085661E"/>
    <w:rsid w:val="0086289D"/>
    <w:rsid w:val="00864932"/>
    <w:rsid w:val="00867621"/>
    <w:rsid w:val="008728E1"/>
    <w:rsid w:val="00874E11"/>
    <w:rsid w:val="00881155"/>
    <w:rsid w:val="00884C0C"/>
    <w:rsid w:val="00885C54"/>
    <w:rsid w:val="008A02D8"/>
    <w:rsid w:val="008A3D4D"/>
    <w:rsid w:val="008A4B12"/>
    <w:rsid w:val="008B159B"/>
    <w:rsid w:val="008C353C"/>
    <w:rsid w:val="008C4C7C"/>
    <w:rsid w:val="008D7BE9"/>
    <w:rsid w:val="008E4DED"/>
    <w:rsid w:val="008E7DA7"/>
    <w:rsid w:val="009034D1"/>
    <w:rsid w:val="00904008"/>
    <w:rsid w:val="00910645"/>
    <w:rsid w:val="00921D62"/>
    <w:rsid w:val="00927E52"/>
    <w:rsid w:val="00933DD7"/>
    <w:rsid w:val="00937201"/>
    <w:rsid w:val="00937C7D"/>
    <w:rsid w:val="0094620A"/>
    <w:rsid w:val="00965DED"/>
    <w:rsid w:val="00991F78"/>
    <w:rsid w:val="009A0475"/>
    <w:rsid w:val="009B757C"/>
    <w:rsid w:val="009C2ABF"/>
    <w:rsid w:val="009D04EE"/>
    <w:rsid w:val="009F408B"/>
    <w:rsid w:val="009F4A17"/>
    <w:rsid w:val="009F4A22"/>
    <w:rsid w:val="009F5A53"/>
    <w:rsid w:val="00A05F61"/>
    <w:rsid w:val="00A13E2A"/>
    <w:rsid w:val="00A27B5F"/>
    <w:rsid w:val="00A27B79"/>
    <w:rsid w:val="00A3573A"/>
    <w:rsid w:val="00A3728A"/>
    <w:rsid w:val="00A37D38"/>
    <w:rsid w:val="00A41F76"/>
    <w:rsid w:val="00A42BDC"/>
    <w:rsid w:val="00A5049B"/>
    <w:rsid w:val="00A55DC0"/>
    <w:rsid w:val="00A6721D"/>
    <w:rsid w:val="00A77080"/>
    <w:rsid w:val="00A80A3D"/>
    <w:rsid w:val="00A81AE3"/>
    <w:rsid w:val="00A8384D"/>
    <w:rsid w:val="00A85F83"/>
    <w:rsid w:val="00A861E9"/>
    <w:rsid w:val="00A90BF1"/>
    <w:rsid w:val="00A91419"/>
    <w:rsid w:val="00A94378"/>
    <w:rsid w:val="00A978FD"/>
    <w:rsid w:val="00AA7494"/>
    <w:rsid w:val="00AC1BD2"/>
    <w:rsid w:val="00AD11C2"/>
    <w:rsid w:val="00AD7555"/>
    <w:rsid w:val="00AD7E77"/>
    <w:rsid w:val="00AF445C"/>
    <w:rsid w:val="00B000ED"/>
    <w:rsid w:val="00B1249D"/>
    <w:rsid w:val="00B1686C"/>
    <w:rsid w:val="00B16F6F"/>
    <w:rsid w:val="00B31475"/>
    <w:rsid w:val="00B3282E"/>
    <w:rsid w:val="00B5562C"/>
    <w:rsid w:val="00B60A78"/>
    <w:rsid w:val="00B71F82"/>
    <w:rsid w:val="00B72FBE"/>
    <w:rsid w:val="00B77B6B"/>
    <w:rsid w:val="00B81A5F"/>
    <w:rsid w:val="00B820E5"/>
    <w:rsid w:val="00BB2A56"/>
    <w:rsid w:val="00BC07EE"/>
    <w:rsid w:val="00BD1914"/>
    <w:rsid w:val="00BD3179"/>
    <w:rsid w:val="00BE10FE"/>
    <w:rsid w:val="00BE3ACB"/>
    <w:rsid w:val="00BE7C16"/>
    <w:rsid w:val="00BF49E2"/>
    <w:rsid w:val="00BF60DA"/>
    <w:rsid w:val="00C00FDE"/>
    <w:rsid w:val="00C05E56"/>
    <w:rsid w:val="00C13341"/>
    <w:rsid w:val="00C208BE"/>
    <w:rsid w:val="00C26E99"/>
    <w:rsid w:val="00C41A67"/>
    <w:rsid w:val="00C43442"/>
    <w:rsid w:val="00C43F59"/>
    <w:rsid w:val="00C603A9"/>
    <w:rsid w:val="00C61656"/>
    <w:rsid w:val="00C63256"/>
    <w:rsid w:val="00C73480"/>
    <w:rsid w:val="00C74E56"/>
    <w:rsid w:val="00C80198"/>
    <w:rsid w:val="00C82FD9"/>
    <w:rsid w:val="00C8712D"/>
    <w:rsid w:val="00C90939"/>
    <w:rsid w:val="00CB2199"/>
    <w:rsid w:val="00CB438D"/>
    <w:rsid w:val="00CB7A62"/>
    <w:rsid w:val="00CC0EA9"/>
    <w:rsid w:val="00CC6DFE"/>
    <w:rsid w:val="00CD02C7"/>
    <w:rsid w:val="00CD4405"/>
    <w:rsid w:val="00CD4B50"/>
    <w:rsid w:val="00CD60D0"/>
    <w:rsid w:val="00CE1C40"/>
    <w:rsid w:val="00CE1DA5"/>
    <w:rsid w:val="00CE23CE"/>
    <w:rsid w:val="00D03398"/>
    <w:rsid w:val="00D0675C"/>
    <w:rsid w:val="00D06B86"/>
    <w:rsid w:val="00D2168F"/>
    <w:rsid w:val="00D30CA8"/>
    <w:rsid w:val="00D34826"/>
    <w:rsid w:val="00D34C87"/>
    <w:rsid w:val="00D5169A"/>
    <w:rsid w:val="00D602D4"/>
    <w:rsid w:val="00D71815"/>
    <w:rsid w:val="00D81B0D"/>
    <w:rsid w:val="00D97F78"/>
    <w:rsid w:val="00DA1DC7"/>
    <w:rsid w:val="00DA4EEE"/>
    <w:rsid w:val="00DB0ACE"/>
    <w:rsid w:val="00DB7733"/>
    <w:rsid w:val="00DC43D7"/>
    <w:rsid w:val="00DC5A9A"/>
    <w:rsid w:val="00DC6933"/>
    <w:rsid w:val="00DD4417"/>
    <w:rsid w:val="00DE3B1D"/>
    <w:rsid w:val="00DE3D53"/>
    <w:rsid w:val="00DE5D9C"/>
    <w:rsid w:val="00E124D8"/>
    <w:rsid w:val="00E15667"/>
    <w:rsid w:val="00E24FD5"/>
    <w:rsid w:val="00E266FF"/>
    <w:rsid w:val="00E40405"/>
    <w:rsid w:val="00E42916"/>
    <w:rsid w:val="00E430DE"/>
    <w:rsid w:val="00E64C40"/>
    <w:rsid w:val="00E9215E"/>
    <w:rsid w:val="00EC761E"/>
    <w:rsid w:val="00ED7ECE"/>
    <w:rsid w:val="00EE324A"/>
    <w:rsid w:val="00EF3D04"/>
    <w:rsid w:val="00F143AE"/>
    <w:rsid w:val="00F166FE"/>
    <w:rsid w:val="00F17291"/>
    <w:rsid w:val="00F17B8E"/>
    <w:rsid w:val="00F20C6E"/>
    <w:rsid w:val="00F22053"/>
    <w:rsid w:val="00F249AE"/>
    <w:rsid w:val="00F276B5"/>
    <w:rsid w:val="00F328E3"/>
    <w:rsid w:val="00F35A32"/>
    <w:rsid w:val="00F45A04"/>
    <w:rsid w:val="00F517F9"/>
    <w:rsid w:val="00F60B57"/>
    <w:rsid w:val="00F62059"/>
    <w:rsid w:val="00F63401"/>
    <w:rsid w:val="00F7121D"/>
    <w:rsid w:val="00F773F7"/>
    <w:rsid w:val="00F82D4B"/>
    <w:rsid w:val="00F8342C"/>
    <w:rsid w:val="00F9453C"/>
    <w:rsid w:val="00FA1359"/>
    <w:rsid w:val="00FA682D"/>
    <w:rsid w:val="00FA6C0D"/>
    <w:rsid w:val="00FD10F5"/>
    <w:rsid w:val="00FD5B0B"/>
    <w:rsid w:val="00FD62EB"/>
    <w:rsid w:val="00FD7EEB"/>
    <w:rsid w:val="00FE3128"/>
    <w:rsid w:val="00FF12AB"/>
    <w:rsid w:val="00FF2F4E"/>
    <w:rsid w:val="00FF5396"/>
    <w:rsid w:val="293EACDF"/>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50A7DD"/>
  <w15:docId w15:val="{253C5E07-6907-4ADB-8BE9-1F3723DF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07D0"/>
    <w:pPr>
      <w:spacing w:line="240" w:lineRule="auto"/>
    </w:pPr>
    <w:rPr>
      <w:sz w:val="20"/>
    </w:rPr>
  </w:style>
  <w:style w:type="paragraph" w:styleId="Heading1">
    <w:name w:val="heading 1"/>
    <w:basedOn w:val="Normal"/>
    <w:link w:val="Heading1Char"/>
    <w:uiPriority w:val="9"/>
    <w:qFormat/>
    <w:rsid w:val="00720164"/>
    <w:pPr>
      <w:numPr>
        <w:numId w:val="2"/>
      </w:numPr>
      <w:spacing w:after="240"/>
      <w:ind w:left="0" w:firstLine="0"/>
      <w:jc w:val="both"/>
      <w:outlineLvl w:val="0"/>
    </w:pPr>
    <w:rPr>
      <w:rFonts w:ascii="Calibri" w:eastAsiaTheme="majorEastAsia" w:hAnsi="Calibri" w:cs="Times New Roman"/>
      <w:bCs/>
      <w:color w:val="000000"/>
      <w:szCs w:val="28"/>
      <w:lang w:val="en-US"/>
    </w:rPr>
  </w:style>
  <w:style w:type="paragraph" w:styleId="Heading2">
    <w:name w:val="heading 2"/>
    <w:basedOn w:val="Normal"/>
    <w:link w:val="Heading2Char"/>
    <w:uiPriority w:val="9"/>
    <w:unhideWhenUsed/>
    <w:qFormat/>
    <w:rsid w:val="00720164"/>
    <w:pPr>
      <w:numPr>
        <w:ilvl w:val="1"/>
        <w:numId w:val="2"/>
      </w:numPr>
      <w:spacing w:after="240"/>
      <w:jc w:val="both"/>
      <w:outlineLvl w:val="1"/>
    </w:pPr>
    <w:rPr>
      <w:rFonts w:ascii="Calibri" w:eastAsiaTheme="majorEastAsia" w:hAnsi="Calibri" w:cs="Times New Roman"/>
      <w:bCs/>
      <w:color w:val="000000"/>
      <w:szCs w:val="26"/>
      <w:lang w:val="en-US"/>
    </w:rPr>
  </w:style>
  <w:style w:type="paragraph" w:styleId="Heading3">
    <w:name w:val="heading 3"/>
    <w:basedOn w:val="Normal"/>
    <w:next w:val="Normal"/>
    <w:link w:val="Heading3Char"/>
    <w:uiPriority w:val="9"/>
    <w:semiHidden/>
    <w:unhideWhenUsed/>
    <w:qFormat/>
    <w:rsid w:val="00720164"/>
    <w:pPr>
      <w:numPr>
        <w:ilvl w:val="2"/>
        <w:numId w:val="2"/>
      </w:numPr>
      <w:spacing w:after="240"/>
      <w:outlineLvl w:val="2"/>
    </w:pPr>
    <w:rPr>
      <w:rFonts w:ascii="Times New Roman" w:eastAsiaTheme="majorEastAsia" w:hAnsi="Times New Roman" w:cs="Times New Roman"/>
      <w:bCs/>
      <w:color w:val="000000"/>
      <w:sz w:val="24"/>
      <w:szCs w:val="24"/>
      <w:lang w:val="en-US"/>
    </w:rPr>
  </w:style>
  <w:style w:type="paragraph" w:styleId="Heading4">
    <w:name w:val="heading 4"/>
    <w:basedOn w:val="Normal"/>
    <w:next w:val="Normal"/>
    <w:link w:val="Heading4Char"/>
    <w:uiPriority w:val="9"/>
    <w:semiHidden/>
    <w:unhideWhenUsed/>
    <w:qFormat/>
    <w:rsid w:val="00720164"/>
    <w:pPr>
      <w:numPr>
        <w:ilvl w:val="3"/>
        <w:numId w:val="2"/>
      </w:numPr>
      <w:spacing w:after="240"/>
      <w:outlineLvl w:val="3"/>
    </w:pPr>
    <w:rPr>
      <w:rFonts w:ascii="Times New Roman" w:eastAsiaTheme="majorEastAsia" w:hAnsi="Times New Roman" w:cs="Times New Roman"/>
      <w:bCs/>
      <w:iCs/>
      <w:color w:val="000000"/>
      <w:sz w:val="24"/>
      <w:szCs w:val="24"/>
      <w:lang w:val="en-US"/>
    </w:rPr>
  </w:style>
  <w:style w:type="paragraph" w:styleId="Heading5">
    <w:name w:val="heading 5"/>
    <w:basedOn w:val="Normal"/>
    <w:next w:val="Normal"/>
    <w:link w:val="Heading5Char"/>
    <w:uiPriority w:val="9"/>
    <w:semiHidden/>
    <w:unhideWhenUsed/>
    <w:qFormat/>
    <w:rsid w:val="00720164"/>
    <w:pPr>
      <w:numPr>
        <w:ilvl w:val="4"/>
        <w:numId w:val="2"/>
      </w:numPr>
      <w:spacing w:after="240"/>
      <w:outlineLvl w:val="4"/>
    </w:pPr>
    <w:rPr>
      <w:rFonts w:ascii="Times New Roman" w:eastAsiaTheme="majorEastAsia" w:hAnsi="Times New Roman" w:cs="Times New Roman"/>
      <w:color w:val="000000"/>
      <w:sz w:val="24"/>
      <w:szCs w:val="24"/>
      <w:lang w:val="en-US"/>
    </w:rPr>
  </w:style>
  <w:style w:type="paragraph" w:styleId="Heading6">
    <w:name w:val="heading 6"/>
    <w:basedOn w:val="Normal"/>
    <w:next w:val="Normal"/>
    <w:link w:val="Heading6Char"/>
    <w:uiPriority w:val="9"/>
    <w:semiHidden/>
    <w:unhideWhenUsed/>
    <w:qFormat/>
    <w:rsid w:val="00720164"/>
    <w:pPr>
      <w:numPr>
        <w:ilvl w:val="5"/>
        <w:numId w:val="2"/>
      </w:numPr>
      <w:spacing w:after="240"/>
      <w:outlineLvl w:val="5"/>
    </w:pPr>
    <w:rPr>
      <w:rFonts w:ascii="Times New Roman" w:eastAsiaTheme="majorEastAsia" w:hAnsi="Times New Roman" w:cs="Times New Roman"/>
      <w:iCs/>
      <w:color w:val="000000"/>
      <w:sz w:val="24"/>
      <w:szCs w:val="24"/>
      <w:lang w:val="en-US"/>
    </w:rPr>
  </w:style>
  <w:style w:type="paragraph" w:styleId="Heading7">
    <w:name w:val="heading 7"/>
    <w:basedOn w:val="Normal"/>
    <w:next w:val="Normal"/>
    <w:link w:val="Heading7Char"/>
    <w:uiPriority w:val="9"/>
    <w:semiHidden/>
    <w:unhideWhenUsed/>
    <w:qFormat/>
    <w:rsid w:val="00720164"/>
    <w:pPr>
      <w:numPr>
        <w:ilvl w:val="6"/>
        <w:numId w:val="2"/>
      </w:numPr>
      <w:spacing w:after="240"/>
      <w:outlineLvl w:val="6"/>
    </w:pPr>
    <w:rPr>
      <w:rFonts w:ascii="Times New Roman" w:eastAsiaTheme="majorEastAsia" w:hAnsi="Times New Roman" w:cs="Times New Roman"/>
      <w:iCs/>
      <w:color w:val="000000"/>
      <w:sz w:val="24"/>
      <w:szCs w:val="24"/>
      <w:lang w:val="en-US"/>
    </w:rPr>
  </w:style>
  <w:style w:type="paragraph" w:styleId="Heading8">
    <w:name w:val="heading 8"/>
    <w:basedOn w:val="Normal"/>
    <w:next w:val="Normal"/>
    <w:link w:val="Heading8Char"/>
    <w:uiPriority w:val="9"/>
    <w:semiHidden/>
    <w:unhideWhenUsed/>
    <w:qFormat/>
    <w:rsid w:val="00720164"/>
    <w:pPr>
      <w:numPr>
        <w:ilvl w:val="7"/>
        <w:numId w:val="2"/>
      </w:numPr>
      <w:spacing w:after="240"/>
      <w:outlineLvl w:val="7"/>
    </w:pPr>
    <w:rPr>
      <w:rFonts w:ascii="Times New Roman" w:eastAsiaTheme="majorEastAsia" w:hAnsi="Times New Roman" w:cs="Times New Roman"/>
      <w:color w:val="000000"/>
      <w:sz w:val="24"/>
      <w:szCs w:val="20"/>
      <w:lang w:val="en-US"/>
    </w:rPr>
  </w:style>
  <w:style w:type="paragraph" w:styleId="Heading9">
    <w:name w:val="heading 9"/>
    <w:basedOn w:val="Normal"/>
    <w:next w:val="Normal"/>
    <w:link w:val="Heading9Char"/>
    <w:uiPriority w:val="9"/>
    <w:semiHidden/>
    <w:unhideWhenUsed/>
    <w:qFormat/>
    <w:rsid w:val="00720164"/>
    <w:pPr>
      <w:numPr>
        <w:ilvl w:val="8"/>
        <w:numId w:val="2"/>
      </w:numPr>
      <w:spacing w:after="240"/>
      <w:outlineLvl w:val="8"/>
    </w:pPr>
    <w:rPr>
      <w:rFonts w:ascii="Times New Roman" w:eastAsiaTheme="majorEastAsia" w:hAnsi="Times New Roman" w:cs="Times New Roman"/>
      <w:iCs/>
      <w:color w:val="00000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407D0"/>
    <w:pPr>
      <w:widowControl w:val="0"/>
      <w:spacing w:after="0"/>
      <w:jc w:val="center"/>
    </w:pPr>
    <w:rPr>
      <w:rFonts w:eastAsia="Calibri" w:cs="Times New Roman"/>
      <w:b/>
      <w:color w:val="000000"/>
      <w:szCs w:val="20"/>
      <w:lang w:val="en-GB" w:eastAsia="en-CA"/>
    </w:rPr>
  </w:style>
  <w:style w:type="character" w:customStyle="1" w:styleId="SubtitleChar">
    <w:name w:val="Subtitle Char"/>
    <w:basedOn w:val="DefaultParagraphFont"/>
    <w:link w:val="Subtitle"/>
    <w:rsid w:val="008407D0"/>
    <w:rPr>
      <w:rFonts w:eastAsia="Calibri" w:cs="Times New Roman"/>
      <w:b/>
      <w:color w:val="000000"/>
      <w:sz w:val="20"/>
      <w:szCs w:val="20"/>
      <w:lang w:val="en-GB" w:eastAsia="en-CA"/>
    </w:rPr>
  </w:style>
  <w:style w:type="paragraph" w:styleId="PlainText">
    <w:name w:val="Plain Text"/>
    <w:basedOn w:val="Normal"/>
    <w:link w:val="PlainTextChar"/>
    <w:uiPriority w:val="99"/>
    <w:unhideWhenUsed/>
    <w:rsid w:val="008407D0"/>
    <w:pPr>
      <w:spacing w:after="0"/>
    </w:pPr>
    <w:rPr>
      <w:rFonts w:ascii="Calibri" w:hAnsi="Calibri" w:cs="Consolas"/>
      <w:sz w:val="22"/>
      <w:szCs w:val="21"/>
    </w:rPr>
  </w:style>
  <w:style w:type="character" w:customStyle="1" w:styleId="PlainTextChar">
    <w:name w:val="Plain Text Char"/>
    <w:basedOn w:val="DefaultParagraphFont"/>
    <w:link w:val="PlainText"/>
    <w:uiPriority w:val="99"/>
    <w:rsid w:val="008407D0"/>
    <w:rPr>
      <w:rFonts w:ascii="Calibri" w:hAnsi="Calibri" w:cs="Consolas"/>
      <w:szCs w:val="21"/>
    </w:rPr>
  </w:style>
  <w:style w:type="character" w:styleId="CommentReference">
    <w:name w:val="annotation reference"/>
    <w:basedOn w:val="DefaultParagraphFont"/>
    <w:uiPriority w:val="99"/>
    <w:semiHidden/>
    <w:unhideWhenUsed/>
    <w:rsid w:val="008407D0"/>
    <w:rPr>
      <w:sz w:val="16"/>
      <w:szCs w:val="16"/>
    </w:rPr>
  </w:style>
  <w:style w:type="paragraph" w:styleId="CommentText">
    <w:name w:val="annotation text"/>
    <w:basedOn w:val="Normal"/>
    <w:link w:val="CommentTextChar"/>
    <w:uiPriority w:val="99"/>
    <w:unhideWhenUsed/>
    <w:rsid w:val="008407D0"/>
    <w:pPr>
      <w:widowControl w:val="0"/>
      <w:autoSpaceDE w:val="0"/>
      <w:autoSpaceDN w:val="0"/>
      <w:adjustRightInd w:val="0"/>
      <w:spacing w:after="0"/>
    </w:pPr>
    <w:rPr>
      <w:rFonts w:ascii="Courier" w:eastAsiaTheme="minorEastAsia" w:hAnsi="Courier"/>
      <w:szCs w:val="20"/>
      <w:lang w:eastAsia="en-CA"/>
    </w:rPr>
  </w:style>
  <w:style w:type="character" w:customStyle="1" w:styleId="CommentTextChar">
    <w:name w:val="Comment Text Char"/>
    <w:basedOn w:val="DefaultParagraphFont"/>
    <w:link w:val="CommentText"/>
    <w:uiPriority w:val="99"/>
    <w:rsid w:val="008407D0"/>
    <w:rPr>
      <w:rFonts w:ascii="Courier" w:eastAsiaTheme="minorEastAsia" w:hAnsi="Courier"/>
      <w:sz w:val="20"/>
      <w:szCs w:val="20"/>
      <w:lang w:eastAsia="en-CA"/>
    </w:rPr>
  </w:style>
  <w:style w:type="paragraph" w:styleId="BalloonText">
    <w:name w:val="Balloon Text"/>
    <w:basedOn w:val="Normal"/>
    <w:link w:val="BalloonTextChar"/>
    <w:uiPriority w:val="99"/>
    <w:semiHidden/>
    <w:unhideWhenUsed/>
    <w:rsid w:val="008407D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7D0"/>
    <w:rPr>
      <w:rFonts w:ascii="Segoe UI" w:hAnsi="Segoe UI" w:cs="Segoe UI"/>
      <w:sz w:val="18"/>
      <w:szCs w:val="18"/>
    </w:rPr>
  </w:style>
  <w:style w:type="paragraph" w:styleId="ListParagraph">
    <w:name w:val="List Paragraph"/>
    <w:aliases w:val="FooterText,Bullet List,List Paragraph1,numbered,Paragraphe de liste1,Bulletr List Paragraph,列出段落,列出段落1,List Paragraph2,List Paragraph21,Parágrafo da Lista1,Párrafo de lista1,Listeafsnit1,リスト段落1,Bullet list,List Paragraph11,Foot,????"/>
    <w:basedOn w:val="Normal"/>
    <w:link w:val="ListParagraphChar"/>
    <w:uiPriority w:val="1"/>
    <w:qFormat/>
    <w:rsid w:val="008407D0"/>
    <w:pPr>
      <w:spacing w:before="100" w:beforeAutospacing="1" w:after="100" w:afterAutospacing="1"/>
    </w:pPr>
    <w:rPr>
      <w:rFonts w:ascii="Times New Roman" w:hAnsi="Times New Roman" w:cs="Times New Roman"/>
      <w:sz w:val="24"/>
      <w:szCs w:val="24"/>
      <w:lang w:eastAsia="en-CA"/>
    </w:rPr>
  </w:style>
  <w:style w:type="character" w:customStyle="1" w:styleId="Heading1Char">
    <w:name w:val="Heading 1 Char"/>
    <w:basedOn w:val="DefaultParagraphFont"/>
    <w:link w:val="Heading1"/>
    <w:uiPriority w:val="9"/>
    <w:rsid w:val="00720164"/>
    <w:rPr>
      <w:rFonts w:ascii="Calibri" w:eastAsiaTheme="majorEastAsia" w:hAnsi="Calibri" w:cs="Times New Roman"/>
      <w:bCs/>
      <w:color w:val="000000"/>
      <w:sz w:val="20"/>
      <w:szCs w:val="28"/>
      <w:lang w:val="en-US"/>
    </w:rPr>
  </w:style>
  <w:style w:type="character" w:customStyle="1" w:styleId="Heading2Char">
    <w:name w:val="Heading 2 Char"/>
    <w:basedOn w:val="DefaultParagraphFont"/>
    <w:link w:val="Heading2"/>
    <w:uiPriority w:val="9"/>
    <w:rsid w:val="00720164"/>
    <w:rPr>
      <w:rFonts w:ascii="Calibri" w:eastAsiaTheme="majorEastAsia" w:hAnsi="Calibri" w:cs="Times New Roman"/>
      <w:bCs/>
      <w:color w:val="000000"/>
      <w:sz w:val="20"/>
      <w:szCs w:val="26"/>
      <w:lang w:val="en-US"/>
    </w:rPr>
  </w:style>
  <w:style w:type="character" w:customStyle="1" w:styleId="Heading3Char">
    <w:name w:val="Heading 3 Char"/>
    <w:basedOn w:val="DefaultParagraphFont"/>
    <w:link w:val="Heading3"/>
    <w:uiPriority w:val="9"/>
    <w:semiHidden/>
    <w:rsid w:val="00720164"/>
    <w:rPr>
      <w:rFonts w:ascii="Times New Roman" w:eastAsiaTheme="majorEastAsia" w:hAnsi="Times New Roman" w:cs="Times New Roman"/>
      <w:bCs/>
      <w:color w:val="000000"/>
      <w:sz w:val="24"/>
      <w:szCs w:val="24"/>
      <w:lang w:val="en-US"/>
    </w:rPr>
  </w:style>
  <w:style w:type="character" w:customStyle="1" w:styleId="Heading4Char">
    <w:name w:val="Heading 4 Char"/>
    <w:basedOn w:val="DefaultParagraphFont"/>
    <w:link w:val="Heading4"/>
    <w:uiPriority w:val="9"/>
    <w:semiHidden/>
    <w:rsid w:val="00720164"/>
    <w:rPr>
      <w:rFonts w:ascii="Times New Roman" w:eastAsiaTheme="majorEastAsia" w:hAnsi="Times New Roman" w:cs="Times New Roman"/>
      <w:bCs/>
      <w:iCs/>
      <w:color w:val="000000"/>
      <w:sz w:val="24"/>
      <w:szCs w:val="24"/>
      <w:lang w:val="en-US"/>
    </w:rPr>
  </w:style>
  <w:style w:type="character" w:customStyle="1" w:styleId="Heading5Char">
    <w:name w:val="Heading 5 Char"/>
    <w:basedOn w:val="DefaultParagraphFont"/>
    <w:link w:val="Heading5"/>
    <w:uiPriority w:val="9"/>
    <w:semiHidden/>
    <w:rsid w:val="00720164"/>
    <w:rPr>
      <w:rFonts w:ascii="Times New Roman" w:eastAsiaTheme="majorEastAsia" w:hAnsi="Times New Roman" w:cs="Times New Roman"/>
      <w:color w:val="000000"/>
      <w:sz w:val="24"/>
      <w:szCs w:val="24"/>
      <w:lang w:val="en-US"/>
    </w:rPr>
  </w:style>
  <w:style w:type="character" w:customStyle="1" w:styleId="Heading6Char">
    <w:name w:val="Heading 6 Char"/>
    <w:basedOn w:val="DefaultParagraphFont"/>
    <w:link w:val="Heading6"/>
    <w:uiPriority w:val="9"/>
    <w:semiHidden/>
    <w:rsid w:val="00720164"/>
    <w:rPr>
      <w:rFonts w:ascii="Times New Roman" w:eastAsiaTheme="majorEastAsia" w:hAnsi="Times New Roman" w:cs="Times New Roman"/>
      <w:iCs/>
      <w:color w:val="000000"/>
      <w:sz w:val="24"/>
      <w:szCs w:val="24"/>
      <w:lang w:val="en-US"/>
    </w:rPr>
  </w:style>
  <w:style w:type="character" w:customStyle="1" w:styleId="Heading7Char">
    <w:name w:val="Heading 7 Char"/>
    <w:basedOn w:val="DefaultParagraphFont"/>
    <w:link w:val="Heading7"/>
    <w:uiPriority w:val="9"/>
    <w:semiHidden/>
    <w:rsid w:val="00720164"/>
    <w:rPr>
      <w:rFonts w:ascii="Times New Roman" w:eastAsiaTheme="majorEastAsia" w:hAnsi="Times New Roman" w:cs="Times New Roman"/>
      <w:iCs/>
      <w:color w:val="000000"/>
      <w:sz w:val="24"/>
      <w:szCs w:val="24"/>
      <w:lang w:val="en-US"/>
    </w:rPr>
  </w:style>
  <w:style w:type="character" w:customStyle="1" w:styleId="Heading8Char">
    <w:name w:val="Heading 8 Char"/>
    <w:basedOn w:val="DefaultParagraphFont"/>
    <w:link w:val="Heading8"/>
    <w:uiPriority w:val="9"/>
    <w:semiHidden/>
    <w:rsid w:val="00720164"/>
    <w:rPr>
      <w:rFonts w:ascii="Times New Roman" w:eastAsiaTheme="majorEastAsia" w:hAnsi="Times New Roman" w:cs="Times New Roman"/>
      <w:color w:val="000000"/>
      <w:sz w:val="24"/>
      <w:szCs w:val="20"/>
      <w:lang w:val="en-US"/>
    </w:rPr>
  </w:style>
  <w:style w:type="character" w:customStyle="1" w:styleId="Heading9Char">
    <w:name w:val="Heading 9 Char"/>
    <w:basedOn w:val="DefaultParagraphFont"/>
    <w:link w:val="Heading9"/>
    <w:uiPriority w:val="9"/>
    <w:semiHidden/>
    <w:rsid w:val="00720164"/>
    <w:rPr>
      <w:rFonts w:ascii="Times New Roman" w:eastAsiaTheme="majorEastAsia" w:hAnsi="Times New Roman" w:cs="Times New Roman"/>
      <w:iCs/>
      <w:color w:val="000000"/>
      <w:sz w:val="24"/>
      <w:szCs w:val="20"/>
      <w:lang w:val="en-US"/>
    </w:rPr>
  </w:style>
  <w:style w:type="paragraph" w:styleId="CommentSubject">
    <w:name w:val="annotation subject"/>
    <w:basedOn w:val="CommentText"/>
    <w:next w:val="CommentText"/>
    <w:link w:val="CommentSubjectChar"/>
    <w:uiPriority w:val="99"/>
    <w:semiHidden/>
    <w:unhideWhenUsed/>
    <w:rsid w:val="00720164"/>
    <w:pPr>
      <w:autoSpaceDE/>
      <w:autoSpaceDN/>
      <w:adjustRightInd/>
    </w:pPr>
    <w:rPr>
      <w:rFonts w:asciiTheme="minorHAnsi" w:eastAsiaTheme="minorHAnsi" w:hAnsiTheme="minorHAnsi"/>
      <w:b/>
      <w:bCs/>
      <w:lang w:val="en-US" w:eastAsia="en-US"/>
    </w:rPr>
  </w:style>
  <w:style w:type="character" w:customStyle="1" w:styleId="CommentSubjectChar">
    <w:name w:val="Comment Subject Char"/>
    <w:basedOn w:val="CommentTextChar"/>
    <w:link w:val="CommentSubject"/>
    <w:uiPriority w:val="99"/>
    <w:semiHidden/>
    <w:rsid w:val="00720164"/>
    <w:rPr>
      <w:rFonts w:ascii="Courier" w:eastAsiaTheme="minorEastAsia" w:hAnsi="Courier"/>
      <w:b/>
      <w:bCs/>
      <w:sz w:val="20"/>
      <w:szCs w:val="20"/>
      <w:lang w:val="en-US" w:eastAsia="en-CA"/>
    </w:rPr>
  </w:style>
  <w:style w:type="paragraph" w:styleId="EndnoteText">
    <w:name w:val="endnote text"/>
    <w:basedOn w:val="Normal"/>
    <w:link w:val="EndnoteTextChar"/>
    <w:uiPriority w:val="99"/>
    <w:semiHidden/>
    <w:unhideWhenUsed/>
    <w:rsid w:val="00720164"/>
    <w:pPr>
      <w:spacing w:before="100" w:beforeAutospacing="1" w:after="100" w:afterAutospacing="1"/>
    </w:pPr>
    <w:rPr>
      <w:rFonts w:ascii="Times New Roman" w:hAnsi="Times New Roman" w:cs="Times New Roman"/>
      <w:sz w:val="24"/>
      <w:szCs w:val="24"/>
      <w:lang w:eastAsia="en-CA"/>
    </w:rPr>
  </w:style>
  <w:style w:type="character" w:customStyle="1" w:styleId="EndnoteTextChar">
    <w:name w:val="Endnote Text Char"/>
    <w:basedOn w:val="DefaultParagraphFont"/>
    <w:link w:val="EndnoteText"/>
    <w:uiPriority w:val="99"/>
    <w:semiHidden/>
    <w:rsid w:val="00720164"/>
    <w:rPr>
      <w:rFonts w:ascii="Times New Roman" w:hAnsi="Times New Roman" w:cs="Times New Roman"/>
      <w:sz w:val="24"/>
      <w:szCs w:val="24"/>
      <w:lang w:eastAsia="en-CA"/>
    </w:rPr>
  </w:style>
  <w:style w:type="paragraph" w:customStyle="1" w:styleId="na-level1">
    <w:name w:val="na-level1"/>
    <w:basedOn w:val="Normal"/>
    <w:rsid w:val="00720164"/>
    <w:pPr>
      <w:spacing w:before="100" w:beforeAutospacing="1" w:after="100" w:afterAutospacing="1"/>
    </w:pPr>
    <w:rPr>
      <w:rFonts w:ascii="Times New Roman" w:hAnsi="Times New Roman" w:cs="Times New Roman"/>
      <w:sz w:val="24"/>
      <w:szCs w:val="24"/>
      <w:lang w:eastAsia="en-CA"/>
    </w:rPr>
  </w:style>
  <w:style w:type="paragraph" w:customStyle="1" w:styleId="na-level4">
    <w:name w:val="na-level4"/>
    <w:basedOn w:val="Normal"/>
    <w:rsid w:val="00720164"/>
    <w:pPr>
      <w:spacing w:before="100" w:beforeAutospacing="1" w:after="100" w:afterAutospacing="1"/>
    </w:pPr>
    <w:rPr>
      <w:rFonts w:ascii="Times New Roman" w:hAnsi="Times New Roman" w:cs="Times New Roman"/>
      <w:sz w:val="24"/>
      <w:szCs w:val="24"/>
      <w:lang w:eastAsia="en-CA"/>
    </w:rPr>
  </w:style>
  <w:style w:type="paragraph" w:customStyle="1" w:styleId="level2">
    <w:name w:val="level2"/>
    <w:basedOn w:val="Normal"/>
    <w:rsid w:val="00720164"/>
    <w:pPr>
      <w:spacing w:before="100" w:beforeAutospacing="1" w:after="100" w:afterAutospacing="1"/>
    </w:pPr>
    <w:rPr>
      <w:rFonts w:ascii="Times New Roman" w:hAnsi="Times New Roman" w:cs="Times New Roman"/>
      <w:sz w:val="24"/>
      <w:szCs w:val="24"/>
      <w:lang w:eastAsia="en-CA"/>
    </w:rPr>
  </w:style>
  <w:style w:type="character" w:styleId="Hyperlink">
    <w:name w:val="Hyperlink"/>
    <w:basedOn w:val="DefaultParagraphFont"/>
    <w:uiPriority w:val="99"/>
    <w:unhideWhenUsed/>
    <w:rsid w:val="00720164"/>
    <w:rPr>
      <w:color w:val="0000FF"/>
      <w:u w:val="single"/>
    </w:rPr>
  </w:style>
  <w:style w:type="paragraph" w:customStyle="1" w:styleId="FORM">
    <w:name w:val="FORM"/>
    <w:basedOn w:val="Normal"/>
    <w:rsid w:val="00720164"/>
    <w:pPr>
      <w:widowControl w:val="0"/>
      <w:autoSpaceDE w:val="0"/>
      <w:autoSpaceDN w:val="0"/>
      <w:adjustRightInd w:val="0"/>
      <w:spacing w:after="260" w:line="280" w:lineRule="atLeast"/>
      <w:jc w:val="both"/>
      <w:textAlignment w:val="center"/>
    </w:pPr>
    <w:rPr>
      <w:rFonts w:ascii="TimesLTStd-Roman" w:eastAsia="Times New Roman" w:hAnsi="TimesLTStd-Roman" w:cs="TimesLTStd-Roman"/>
      <w:color w:val="000000"/>
      <w:sz w:val="22"/>
      <w:lang w:val="en-US" w:bidi="en-US"/>
    </w:rPr>
  </w:style>
  <w:style w:type="paragraph" w:customStyle="1" w:styleId="DefaultParagraphFo">
    <w:name w:val="Default Paragraph Fo*"/>
    <w:rsid w:val="00720164"/>
    <w:pPr>
      <w:spacing w:after="0" w:line="240" w:lineRule="atLeast"/>
    </w:pPr>
    <w:rPr>
      <w:rFonts w:ascii="Courier" w:eastAsia="Times New Roman" w:hAnsi="Courier" w:cs="Times New Roman"/>
      <w:color w:val="000000"/>
      <w:sz w:val="20"/>
      <w:szCs w:val="20"/>
      <w:lang w:val="en-US"/>
    </w:rPr>
  </w:style>
  <w:style w:type="paragraph" w:styleId="Title">
    <w:name w:val="Title"/>
    <w:basedOn w:val="Normal"/>
    <w:link w:val="TitleChar"/>
    <w:qFormat/>
    <w:rsid w:val="00720164"/>
    <w:pPr>
      <w:spacing w:after="0" w:line="240" w:lineRule="atLeast"/>
      <w:jc w:val="center"/>
    </w:pPr>
    <w:rPr>
      <w:rFonts w:ascii="Courier" w:eastAsia="Times New Roman" w:hAnsi="Courier" w:cs="Times New Roman"/>
      <w:b/>
      <w:color w:val="000000"/>
      <w:sz w:val="28"/>
      <w:szCs w:val="20"/>
      <w:u w:val="single"/>
      <w:lang w:val="en-US"/>
    </w:rPr>
  </w:style>
  <w:style w:type="character" w:customStyle="1" w:styleId="TitleChar">
    <w:name w:val="Title Char"/>
    <w:basedOn w:val="DefaultParagraphFont"/>
    <w:link w:val="Title"/>
    <w:rsid w:val="00720164"/>
    <w:rPr>
      <w:rFonts w:ascii="Courier" w:eastAsia="Times New Roman" w:hAnsi="Courier" w:cs="Times New Roman"/>
      <w:b/>
      <w:color w:val="000000"/>
      <w:sz w:val="28"/>
      <w:szCs w:val="20"/>
      <w:u w:val="single"/>
      <w:lang w:val="en-US"/>
    </w:rPr>
  </w:style>
  <w:style w:type="paragraph" w:styleId="List2">
    <w:name w:val="List 2"/>
    <w:basedOn w:val="Normal"/>
    <w:rsid w:val="00720164"/>
    <w:pPr>
      <w:spacing w:after="0" w:line="240" w:lineRule="atLeast"/>
    </w:pPr>
    <w:rPr>
      <w:rFonts w:ascii="Courier" w:eastAsia="Times New Roman" w:hAnsi="Courier" w:cs="Times New Roman"/>
      <w:color w:val="000000"/>
      <w:sz w:val="24"/>
      <w:szCs w:val="20"/>
      <w:lang w:val="en-US"/>
    </w:rPr>
  </w:style>
  <w:style w:type="paragraph" w:styleId="BodyText2">
    <w:name w:val="Body Text 2"/>
    <w:basedOn w:val="Normal"/>
    <w:link w:val="BodyText2Char"/>
    <w:rsid w:val="0072016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ind w:left="720"/>
    </w:pPr>
    <w:rPr>
      <w:rFonts w:ascii="Courier" w:eastAsia="Times New Roman" w:hAnsi="Courier" w:cs="Times New Roman"/>
      <w:i/>
      <w:color w:val="000000"/>
      <w:sz w:val="24"/>
      <w:szCs w:val="20"/>
      <w:lang w:val="en-US"/>
    </w:rPr>
  </w:style>
  <w:style w:type="character" w:customStyle="1" w:styleId="BodyText2Char">
    <w:name w:val="Body Text 2 Char"/>
    <w:basedOn w:val="DefaultParagraphFont"/>
    <w:link w:val="BodyText2"/>
    <w:rsid w:val="00720164"/>
    <w:rPr>
      <w:rFonts w:ascii="Courier" w:eastAsia="Times New Roman" w:hAnsi="Courier" w:cs="Times New Roman"/>
      <w:i/>
      <w:color w:val="000000"/>
      <w:sz w:val="24"/>
      <w:szCs w:val="20"/>
      <w:lang w:val="en-US"/>
    </w:rPr>
  </w:style>
  <w:style w:type="paragraph" w:styleId="NormalWeb">
    <w:name w:val="Normal (Web)"/>
    <w:basedOn w:val="Normal"/>
    <w:uiPriority w:val="99"/>
    <w:unhideWhenUsed/>
    <w:rsid w:val="00720164"/>
    <w:pPr>
      <w:spacing w:before="100" w:beforeAutospacing="1" w:after="100" w:afterAutospacing="1"/>
    </w:pPr>
    <w:rPr>
      <w:rFonts w:ascii="Times New Roman" w:eastAsia="Times New Roman" w:hAnsi="Times New Roman" w:cs="Times New Roman"/>
      <w:sz w:val="24"/>
      <w:szCs w:val="24"/>
      <w:lang w:eastAsia="en-CA"/>
    </w:rPr>
  </w:style>
  <w:style w:type="paragraph" w:styleId="BodyText">
    <w:name w:val="Body Text"/>
    <w:basedOn w:val="Normal"/>
    <w:link w:val="BodyTextChar"/>
    <w:uiPriority w:val="99"/>
    <w:semiHidden/>
    <w:unhideWhenUsed/>
    <w:rsid w:val="00720164"/>
    <w:pPr>
      <w:widowControl w:val="0"/>
      <w:spacing w:after="120"/>
    </w:pPr>
    <w:rPr>
      <w:sz w:val="22"/>
      <w:lang w:val="en-US"/>
    </w:rPr>
  </w:style>
  <w:style w:type="character" w:customStyle="1" w:styleId="BodyTextChar">
    <w:name w:val="Body Text Char"/>
    <w:basedOn w:val="DefaultParagraphFont"/>
    <w:link w:val="BodyText"/>
    <w:uiPriority w:val="99"/>
    <w:semiHidden/>
    <w:rsid w:val="00720164"/>
    <w:rPr>
      <w:lang w:val="en-US"/>
    </w:rPr>
  </w:style>
  <w:style w:type="paragraph" w:customStyle="1" w:styleId="a">
    <w:name w:val="(a)"/>
    <w:aliases w:val="(b),(c)"/>
    <w:basedOn w:val="Normal"/>
    <w:autoRedefine/>
    <w:rsid w:val="00B1249D"/>
    <w:pPr>
      <w:spacing w:after="0"/>
      <w:jc w:val="both"/>
      <w:outlineLvl w:val="0"/>
    </w:pPr>
    <w:rPr>
      <w:rFonts w:eastAsia="Times New Roman" w:cs="Times New Roman"/>
      <w:noProof/>
      <w:sz w:val="10"/>
      <w:szCs w:val="10"/>
      <w:lang w:val="en-US" w:eastAsia="en-CA"/>
    </w:rPr>
  </w:style>
  <w:style w:type="paragraph" w:customStyle="1" w:styleId="11">
    <w:name w:val="1.1"/>
    <w:aliases w:val="1.2,1.3"/>
    <w:basedOn w:val="Normal"/>
    <w:rsid w:val="00720164"/>
    <w:pPr>
      <w:numPr>
        <w:ilvl w:val="1"/>
        <w:numId w:val="3"/>
      </w:numPr>
      <w:spacing w:after="0"/>
      <w:jc w:val="both"/>
      <w:outlineLvl w:val="1"/>
    </w:pPr>
    <w:rPr>
      <w:rFonts w:ascii="Times New Roman" w:eastAsia="Times New Roman" w:hAnsi="Times New Roman" w:cs="Times New Roman"/>
      <w:sz w:val="24"/>
      <w:szCs w:val="20"/>
      <w:lang w:val="en-US" w:eastAsia="en-CA"/>
    </w:rPr>
  </w:style>
  <w:style w:type="paragraph" w:customStyle="1" w:styleId="Default">
    <w:name w:val="Default"/>
    <w:rsid w:val="0072016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Quick1">
    <w:name w:val="Quick 1."/>
    <w:basedOn w:val="Normal"/>
    <w:rsid w:val="00720164"/>
    <w:pPr>
      <w:widowControl w:val="0"/>
      <w:numPr>
        <w:numId w:val="4"/>
      </w:numPr>
      <w:autoSpaceDE w:val="0"/>
      <w:autoSpaceDN w:val="0"/>
      <w:adjustRightInd w:val="0"/>
      <w:spacing w:after="0"/>
    </w:pPr>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720164"/>
  </w:style>
  <w:style w:type="table" w:styleId="TableGrid">
    <w:name w:val="Table Grid"/>
    <w:basedOn w:val="TableNormal"/>
    <w:uiPriority w:val="39"/>
    <w:rsid w:val="002A4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3480"/>
    <w:pPr>
      <w:tabs>
        <w:tab w:val="center" w:pos="4680"/>
        <w:tab w:val="right" w:pos="9360"/>
      </w:tabs>
      <w:spacing w:after="0"/>
    </w:pPr>
  </w:style>
  <w:style w:type="character" w:customStyle="1" w:styleId="HeaderChar">
    <w:name w:val="Header Char"/>
    <w:basedOn w:val="DefaultParagraphFont"/>
    <w:link w:val="Header"/>
    <w:uiPriority w:val="99"/>
    <w:rsid w:val="00C73480"/>
    <w:rPr>
      <w:sz w:val="20"/>
    </w:rPr>
  </w:style>
  <w:style w:type="paragraph" w:styleId="Footer">
    <w:name w:val="footer"/>
    <w:basedOn w:val="Normal"/>
    <w:link w:val="FooterChar"/>
    <w:uiPriority w:val="99"/>
    <w:unhideWhenUsed/>
    <w:rsid w:val="00C73480"/>
    <w:pPr>
      <w:tabs>
        <w:tab w:val="center" w:pos="4680"/>
        <w:tab w:val="right" w:pos="9360"/>
      </w:tabs>
      <w:spacing w:after="0"/>
    </w:pPr>
  </w:style>
  <w:style w:type="character" w:customStyle="1" w:styleId="FooterChar">
    <w:name w:val="Footer Char"/>
    <w:basedOn w:val="DefaultParagraphFont"/>
    <w:link w:val="Footer"/>
    <w:uiPriority w:val="99"/>
    <w:rsid w:val="00C73480"/>
    <w:rPr>
      <w:sz w:val="20"/>
    </w:rPr>
  </w:style>
  <w:style w:type="character" w:styleId="FollowedHyperlink">
    <w:name w:val="FollowedHyperlink"/>
    <w:basedOn w:val="DefaultParagraphFont"/>
    <w:uiPriority w:val="99"/>
    <w:semiHidden/>
    <w:unhideWhenUsed/>
    <w:rsid w:val="00CB438D"/>
    <w:rPr>
      <w:color w:val="954F72" w:themeColor="followedHyperlink"/>
      <w:u w:val="single"/>
    </w:rPr>
  </w:style>
  <w:style w:type="paragraph" w:customStyle="1" w:styleId="p1">
    <w:name w:val="p1"/>
    <w:basedOn w:val="Normal"/>
    <w:rsid w:val="00397E10"/>
    <w:pPr>
      <w:spacing w:after="0"/>
    </w:pPr>
    <w:rPr>
      <w:rFonts w:ascii="Helvetica" w:hAnsi="Helvetica" w:cs="Times New Roman"/>
      <w:sz w:val="18"/>
      <w:szCs w:val="18"/>
      <w:lang w:val="en-US"/>
    </w:rPr>
  </w:style>
  <w:style w:type="character" w:customStyle="1" w:styleId="s1">
    <w:name w:val="s1"/>
    <w:basedOn w:val="DefaultParagraphFont"/>
    <w:rsid w:val="00397E10"/>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Párrafo de lista1 Char"/>
    <w:link w:val="ListParagraph"/>
    <w:uiPriority w:val="1"/>
    <w:locked/>
    <w:rsid w:val="008A3D4D"/>
    <w:rPr>
      <w:rFonts w:ascii="Times New Roman" w:hAnsi="Times New Roman" w:cs="Times New Roman"/>
      <w:sz w:val="24"/>
      <w:szCs w:val="24"/>
      <w:lang w:eastAsia="en-CA"/>
    </w:rPr>
  </w:style>
  <w:style w:type="character" w:customStyle="1" w:styleId="gmail-il">
    <w:name w:val="gmail-il"/>
    <w:rsid w:val="00695E99"/>
    <w:rPr>
      <w:lang w:val="en-US"/>
    </w:rPr>
  </w:style>
  <w:style w:type="paragraph" w:styleId="NoSpacing">
    <w:name w:val="No Spacing"/>
    <w:uiPriority w:val="1"/>
    <w:qFormat/>
    <w:rsid w:val="00146625"/>
    <w:pPr>
      <w:spacing w:after="0" w:line="240" w:lineRule="auto"/>
    </w:pPr>
    <w:rPr>
      <w:lang w:val="en-US"/>
    </w:rPr>
  </w:style>
  <w:style w:type="paragraph" w:styleId="Revision">
    <w:name w:val="Revision"/>
    <w:hidden/>
    <w:uiPriority w:val="99"/>
    <w:semiHidden/>
    <w:rsid w:val="00560189"/>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46649">
      <w:bodyDiv w:val="1"/>
      <w:marLeft w:val="0"/>
      <w:marRight w:val="0"/>
      <w:marTop w:val="0"/>
      <w:marBottom w:val="0"/>
      <w:divBdr>
        <w:top w:val="none" w:sz="0" w:space="0" w:color="auto"/>
        <w:left w:val="none" w:sz="0" w:space="0" w:color="auto"/>
        <w:bottom w:val="none" w:sz="0" w:space="0" w:color="auto"/>
        <w:right w:val="none" w:sz="0" w:space="0" w:color="auto"/>
      </w:divBdr>
    </w:div>
    <w:div w:id="1958635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8EE18-0ED6-0142-8E4F-190F8897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3098</Words>
  <Characters>17663</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Pascoe</dc:creator>
  <cp:keywords/>
  <dc:description/>
  <cp:lastModifiedBy>James Lowrie</cp:lastModifiedBy>
  <cp:revision>2</cp:revision>
  <cp:lastPrinted>2015-11-06T16:42:00Z</cp:lastPrinted>
  <dcterms:created xsi:type="dcterms:W3CDTF">2022-04-08T00:45:00Z</dcterms:created>
  <dcterms:modified xsi:type="dcterms:W3CDTF">2022-04-08T00:45:00Z</dcterms:modified>
</cp:coreProperties>
</file>